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60AA6">
      <w:pPr>
        <w:pStyle w:val="16"/>
        <w:tabs>
          <w:tab w:val="left" w:pos="5906"/>
        </w:tabs>
        <w:spacing w:before="58"/>
        <w:ind w:left="0" w:firstLine="0"/>
        <w:jc w:val="both"/>
        <w:rPr>
          <w:rFonts w:hint="default"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附件一</w:t>
      </w:r>
    </w:p>
    <w:p w14:paraId="6B0A7FBB">
      <w:pPr>
        <w:pStyle w:val="16"/>
        <w:tabs>
          <w:tab w:val="left" w:pos="5906"/>
        </w:tabs>
        <w:spacing w:before="58"/>
        <w:ind w:left="0" w:firstLine="0"/>
        <w:jc w:val="center"/>
        <w:rPr>
          <w:rFonts w:ascii="仿宋" w:hAnsi="仿宋" w:eastAsia="仿宋"/>
          <w:szCs w:val="21"/>
          <w:highlight w:val="none"/>
        </w:rPr>
      </w:pPr>
      <w:r>
        <w:rPr>
          <w:rFonts w:hint="eastAsia" w:ascii="仿宋" w:hAnsi="仿宋" w:eastAsia="仿宋"/>
          <w:b/>
          <w:sz w:val="30"/>
          <w:szCs w:val="30"/>
          <w:highlight w:val="none"/>
        </w:rPr>
        <w:t>供应商信息登记表</w:t>
      </w:r>
      <w:r>
        <w:rPr>
          <w:rFonts w:ascii="仿宋" w:hAnsi="仿宋" w:eastAsia="仿宋"/>
          <w:sz w:val="24"/>
          <w:highlight w:val="none"/>
        </w:rPr>
        <w:t xml:space="preserve">                     </w:t>
      </w:r>
    </w:p>
    <w:tbl>
      <w:tblPr>
        <w:tblStyle w:val="11"/>
        <w:tblW w:w="101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1584"/>
        <w:gridCol w:w="938"/>
        <w:gridCol w:w="796"/>
        <w:gridCol w:w="1297"/>
        <w:gridCol w:w="75"/>
        <w:gridCol w:w="1495"/>
        <w:gridCol w:w="397"/>
        <w:gridCol w:w="629"/>
        <w:gridCol w:w="1032"/>
      </w:tblGrid>
      <w:tr w14:paraId="014B23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10160" w:type="dxa"/>
            <w:gridSpan w:val="10"/>
            <w:tcBorders>
              <w:top w:val="single" w:color="auto" w:sz="18" w:space="0"/>
            </w:tcBorders>
            <w:vAlign w:val="center"/>
          </w:tcPr>
          <w:p w14:paraId="64922C7F">
            <w:pPr>
              <w:jc w:val="left"/>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val="en-US" w:eastAsia="zh-CN"/>
              </w:rPr>
              <w:t>一、单位</w:t>
            </w:r>
            <w:r>
              <w:rPr>
                <w:rFonts w:hint="eastAsia" w:ascii="仿宋_GB2312" w:hAnsi="仿宋_GB2312" w:eastAsia="仿宋_GB2312" w:cs="仿宋_GB2312"/>
                <w:b/>
                <w:sz w:val="21"/>
                <w:szCs w:val="21"/>
                <w:highlight w:val="none"/>
              </w:rPr>
              <w:t>基本信息</w:t>
            </w:r>
          </w:p>
        </w:tc>
      </w:tr>
      <w:tr w14:paraId="25A87D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917" w:type="dxa"/>
            <w:vAlign w:val="center"/>
          </w:tcPr>
          <w:p w14:paraId="4691FC29">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供应商名称</w:t>
            </w:r>
          </w:p>
        </w:tc>
        <w:tc>
          <w:tcPr>
            <w:tcW w:w="8243" w:type="dxa"/>
            <w:gridSpan w:val="9"/>
            <w:vAlign w:val="center"/>
          </w:tcPr>
          <w:p w14:paraId="0CC11E9D">
            <w:pPr>
              <w:jc w:val="center"/>
              <w:rPr>
                <w:rFonts w:hint="eastAsia" w:ascii="仿宋_GB2312" w:hAnsi="仿宋_GB2312" w:eastAsia="仿宋_GB2312" w:cs="仿宋_GB2312"/>
                <w:sz w:val="21"/>
                <w:szCs w:val="21"/>
                <w:highlight w:val="none"/>
              </w:rPr>
            </w:pPr>
          </w:p>
        </w:tc>
      </w:tr>
      <w:tr w14:paraId="40AF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1917" w:type="dxa"/>
            <w:vAlign w:val="center"/>
          </w:tcPr>
          <w:p w14:paraId="363FE02F">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企业性质</w:t>
            </w:r>
          </w:p>
        </w:tc>
        <w:tc>
          <w:tcPr>
            <w:tcW w:w="8243" w:type="dxa"/>
            <w:gridSpan w:val="9"/>
            <w:vAlign w:val="center"/>
          </w:tcPr>
          <w:p w14:paraId="08FE0075">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国有企业</w:t>
            </w:r>
            <w:r>
              <w:rPr>
                <w:rFonts w:hint="eastAsia" w:ascii="仿宋_GB2312" w:hAnsi="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□集体企业 □</w:t>
            </w:r>
            <w:r>
              <w:rPr>
                <w:rFonts w:hint="eastAsia" w:ascii="仿宋_GB2312" w:hAnsi="仿宋_GB2312" w:cs="仿宋_GB2312"/>
                <w:sz w:val="21"/>
                <w:szCs w:val="21"/>
                <w:highlight w:val="none"/>
                <w:lang w:val="en-US" w:eastAsia="zh-CN"/>
              </w:rPr>
              <w:t>民营企业</w:t>
            </w:r>
            <w:r>
              <w:rPr>
                <w:rFonts w:hint="eastAsia" w:ascii="仿宋_GB2312" w:hAnsi="仿宋_GB2312" w:eastAsia="仿宋_GB2312" w:cs="仿宋_GB2312"/>
                <w:sz w:val="21"/>
                <w:szCs w:val="21"/>
                <w:highlight w:val="none"/>
              </w:rPr>
              <w:t xml:space="preserve"> </w:t>
            </w:r>
            <w:r>
              <w:rPr>
                <w:rFonts w:hint="eastAsia" w:ascii="仿宋_GB2312" w:hAnsi="仿宋_GB2312" w:cs="仿宋_GB2312"/>
                <w:sz w:val="21"/>
                <w:szCs w:val="21"/>
                <w:highlight w:val="none"/>
                <w:lang w:eastAsia="zh-CN"/>
              </w:rPr>
              <w:t>□</w:t>
            </w:r>
            <w:r>
              <w:rPr>
                <w:rFonts w:hint="eastAsia" w:ascii="仿宋_GB2312" w:hAnsi="仿宋_GB2312" w:cs="仿宋_GB2312"/>
                <w:sz w:val="21"/>
                <w:szCs w:val="21"/>
                <w:highlight w:val="none"/>
                <w:lang w:val="en-US" w:eastAsia="zh-CN"/>
              </w:rPr>
              <w:t xml:space="preserve">外资企业 </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val="en-US" w:eastAsia="zh-CN"/>
              </w:rPr>
              <w:t xml:space="preserve">股份制企业 </w:t>
            </w: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val="en-US" w:eastAsia="zh-CN"/>
              </w:rPr>
              <w:t>混合所有制企业</w:t>
            </w:r>
          </w:p>
        </w:tc>
      </w:tr>
      <w:tr w14:paraId="47526E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1917" w:type="dxa"/>
            <w:vAlign w:val="center"/>
          </w:tcPr>
          <w:p w14:paraId="357C67F1">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公司地址</w:t>
            </w:r>
          </w:p>
        </w:tc>
        <w:tc>
          <w:tcPr>
            <w:tcW w:w="2522" w:type="dxa"/>
            <w:gridSpan w:val="2"/>
            <w:vAlign w:val="center"/>
          </w:tcPr>
          <w:p w14:paraId="4851FDE9">
            <w:pPr>
              <w:jc w:val="center"/>
              <w:rPr>
                <w:rFonts w:hint="eastAsia" w:ascii="仿宋_GB2312" w:hAnsi="仿宋_GB2312" w:eastAsia="仿宋_GB2312" w:cs="仿宋_GB2312"/>
                <w:sz w:val="21"/>
                <w:szCs w:val="21"/>
                <w:highlight w:val="none"/>
              </w:rPr>
            </w:pPr>
          </w:p>
        </w:tc>
        <w:tc>
          <w:tcPr>
            <w:tcW w:w="2168" w:type="dxa"/>
            <w:gridSpan w:val="3"/>
            <w:vAlign w:val="center"/>
          </w:tcPr>
          <w:p w14:paraId="0A4686E5">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成立时间</w:t>
            </w:r>
          </w:p>
        </w:tc>
        <w:tc>
          <w:tcPr>
            <w:tcW w:w="3553" w:type="dxa"/>
            <w:gridSpan w:val="4"/>
            <w:vAlign w:val="center"/>
          </w:tcPr>
          <w:p w14:paraId="34E7BB22">
            <w:pPr>
              <w:jc w:val="center"/>
              <w:rPr>
                <w:rFonts w:hint="eastAsia" w:ascii="仿宋_GB2312" w:hAnsi="仿宋_GB2312" w:eastAsia="仿宋_GB2312" w:cs="仿宋_GB2312"/>
                <w:sz w:val="21"/>
                <w:szCs w:val="21"/>
                <w:highlight w:val="none"/>
              </w:rPr>
            </w:pPr>
          </w:p>
        </w:tc>
      </w:tr>
      <w:tr w14:paraId="31D1D3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84" w:hRule="atLeast"/>
          <w:jc w:val="center"/>
        </w:trPr>
        <w:tc>
          <w:tcPr>
            <w:tcW w:w="1917" w:type="dxa"/>
            <w:vAlign w:val="center"/>
          </w:tcPr>
          <w:p w14:paraId="4EFE62BF">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注册资本</w:t>
            </w:r>
          </w:p>
        </w:tc>
        <w:tc>
          <w:tcPr>
            <w:tcW w:w="2522" w:type="dxa"/>
            <w:gridSpan w:val="2"/>
            <w:vAlign w:val="center"/>
          </w:tcPr>
          <w:p w14:paraId="599FF723">
            <w:pPr>
              <w:jc w:val="center"/>
              <w:rPr>
                <w:rFonts w:hint="eastAsia" w:ascii="仿宋_GB2312" w:hAnsi="仿宋_GB2312" w:eastAsia="仿宋_GB2312" w:cs="仿宋_GB2312"/>
                <w:sz w:val="21"/>
                <w:szCs w:val="21"/>
                <w:highlight w:val="none"/>
              </w:rPr>
            </w:pPr>
          </w:p>
        </w:tc>
        <w:tc>
          <w:tcPr>
            <w:tcW w:w="2168" w:type="dxa"/>
            <w:gridSpan w:val="3"/>
            <w:vAlign w:val="center"/>
          </w:tcPr>
          <w:p w14:paraId="6598B6AB">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统一社会信用代码</w:t>
            </w:r>
          </w:p>
        </w:tc>
        <w:tc>
          <w:tcPr>
            <w:tcW w:w="3553" w:type="dxa"/>
            <w:gridSpan w:val="4"/>
            <w:vAlign w:val="center"/>
          </w:tcPr>
          <w:p w14:paraId="0EC9CE75">
            <w:pPr>
              <w:jc w:val="center"/>
              <w:rPr>
                <w:rFonts w:hint="eastAsia" w:ascii="仿宋_GB2312" w:hAnsi="仿宋_GB2312" w:eastAsia="仿宋_GB2312" w:cs="仿宋_GB2312"/>
                <w:sz w:val="21"/>
                <w:szCs w:val="21"/>
                <w:highlight w:val="none"/>
              </w:rPr>
            </w:pPr>
          </w:p>
        </w:tc>
      </w:tr>
      <w:tr w14:paraId="719820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1917" w:type="dxa"/>
            <w:vAlign w:val="center"/>
          </w:tcPr>
          <w:p w14:paraId="572BBD5E">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cs="仿宋_GB2312"/>
                <w:color w:val="auto"/>
                <w:sz w:val="21"/>
                <w:szCs w:val="21"/>
                <w:highlight w:val="none"/>
                <w:lang w:val="en-US" w:eastAsia="zh-CN"/>
              </w:rPr>
              <w:t>公司参保人员数量</w:t>
            </w:r>
          </w:p>
        </w:tc>
        <w:tc>
          <w:tcPr>
            <w:tcW w:w="2522" w:type="dxa"/>
            <w:gridSpan w:val="2"/>
            <w:vAlign w:val="center"/>
          </w:tcPr>
          <w:p w14:paraId="6CEC82EB">
            <w:pPr>
              <w:jc w:val="center"/>
              <w:rPr>
                <w:rFonts w:hint="eastAsia" w:ascii="仿宋_GB2312" w:hAnsi="仿宋_GB2312" w:eastAsia="仿宋_GB2312" w:cs="仿宋_GB2312"/>
                <w:color w:val="auto"/>
                <w:sz w:val="21"/>
                <w:szCs w:val="21"/>
                <w:highlight w:val="none"/>
              </w:rPr>
            </w:pPr>
          </w:p>
        </w:tc>
        <w:tc>
          <w:tcPr>
            <w:tcW w:w="2168" w:type="dxa"/>
            <w:gridSpan w:val="3"/>
            <w:vAlign w:val="center"/>
          </w:tcPr>
          <w:p w14:paraId="7A73D784">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cs="仿宋_GB2312"/>
                <w:color w:val="auto"/>
                <w:sz w:val="21"/>
                <w:szCs w:val="21"/>
                <w:highlight w:val="none"/>
                <w:lang w:val="en-US" w:eastAsia="zh-CN"/>
              </w:rPr>
              <w:t>劳务人员数量（含劳务班组人员）</w:t>
            </w:r>
          </w:p>
        </w:tc>
        <w:tc>
          <w:tcPr>
            <w:tcW w:w="3553" w:type="dxa"/>
            <w:gridSpan w:val="4"/>
            <w:vAlign w:val="center"/>
          </w:tcPr>
          <w:p w14:paraId="6857566A">
            <w:pPr>
              <w:jc w:val="center"/>
              <w:rPr>
                <w:rFonts w:hint="eastAsia" w:ascii="仿宋_GB2312" w:hAnsi="仿宋_GB2312" w:eastAsia="仿宋_GB2312" w:cs="仿宋_GB2312"/>
                <w:color w:val="0000FF"/>
                <w:sz w:val="21"/>
                <w:szCs w:val="21"/>
                <w:highlight w:val="none"/>
              </w:rPr>
            </w:pPr>
          </w:p>
        </w:tc>
      </w:tr>
      <w:tr w14:paraId="0C0572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1917" w:type="dxa"/>
            <w:vAlign w:val="center"/>
          </w:tcPr>
          <w:p w14:paraId="057FBBB2">
            <w:pPr>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经营范围</w:t>
            </w:r>
          </w:p>
        </w:tc>
        <w:tc>
          <w:tcPr>
            <w:tcW w:w="8243" w:type="dxa"/>
            <w:gridSpan w:val="9"/>
            <w:vAlign w:val="center"/>
          </w:tcPr>
          <w:p w14:paraId="61648DED">
            <w:pPr>
              <w:jc w:val="center"/>
              <w:rPr>
                <w:rFonts w:hint="eastAsia" w:ascii="仿宋_GB2312" w:hAnsi="仿宋_GB2312" w:eastAsia="仿宋_GB2312" w:cs="仿宋_GB2312"/>
                <w:sz w:val="21"/>
                <w:szCs w:val="21"/>
                <w:highlight w:val="none"/>
              </w:rPr>
            </w:pPr>
          </w:p>
        </w:tc>
      </w:tr>
      <w:tr w14:paraId="6B9CBC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98" w:hRule="atLeast"/>
          <w:jc w:val="center"/>
        </w:trPr>
        <w:tc>
          <w:tcPr>
            <w:tcW w:w="1917" w:type="dxa"/>
            <w:vAlign w:val="center"/>
          </w:tcPr>
          <w:p w14:paraId="6097BBDF">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资质等级</w:t>
            </w:r>
          </w:p>
        </w:tc>
        <w:tc>
          <w:tcPr>
            <w:tcW w:w="8243" w:type="dxa"/>
            <w:gridSpan w:val="9"/>
            <w:vAlign w:val="center"/>
          </w:tcPr>
          <w:p w14:paraId="6CA6501A">
            <w:pPr>
              <w:jc w:val="left"/>
              <w:rPr>
                <w:rFonts w:hint="eastAsia" w:ascii="仿宋_GB2312" w:hAnsi="仿宋_GB2312" w:eastAsia="仿宋_GB2312" w:cs="仿宋_GB2312"/>
                <w:sz w:val="21"/>
                <w:szCs w:val="21"/>
                <w:highlight w:val="none"/>
              </w:rPr>
            </w:pPr>
          </w:p>
        </w:tc>
      </w:tr>
      <w:tr w14:paraId="0C74FF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1917" w:type="dxa"/>
            <w:vAlign w:val="center"/>
          </w:tcPr>
          <w:p w14:paraId="6ED054AA">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法人代表</w:t>
            </w:r>
          </w:p>
        </w:tc>
        <w:tc>
          <w:tcPr>
            <w:tcW w:w="1584" w:type="dxa"/>
            <w:vAlign w:val="center"/>
          </w:tcPr>
          <w:p w14:paraId="5078AC54">
            <w:pPr>
              <w:jc w:val="center"/>
              <w:rPr>
                <w:rFonts w:hint="eastAsia" w:ascii="仿宋_GB2312" w:hAnsi="仿宋_GB2312" w:eastAsia="仿宋_GB2312" w:cs="仿宋_GB2312"/>
                <w:sz w:val="21"/>
                <w:szCs w:val="21"/>
                <w:highlight w:val="none"/>
              </w:rPr>
            </w:pPr>
          </w:p>
        </w:tc>
        <w:tc>
          <w:tcPr>
            <w:tcW w:w="1734" w:type="dxa"/>
            <w:gridSpan w:val="2"/>
            <w:vAlign w:val="center"/>
          </w:tcPr>
          <w:p w14:paraId="51CDADF4">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联系电话</w:t>
            </w:r>
          </w:p>
        </w:tc>
        <w:tc>
          <w:tcPr>
            <w:tcW w:w="1372" w:type="dxa"/>
            <w:gridSpan w:val="2"/>
            <w:vAlign w:val="center"/>
          </w:tcPr>
          <w:p w14:paraId="10AA6A76">
            <w:pPr>
              <w:jc w:val="center"/>
              <w:rPr>
                <w:rFonts w:hint="eastAsia" w:ascii="仿宋_GB2312" w:hAnsi="仿宋_GB2312" w:eastAsia="仿宋_GB2312" w:cs="仿宋_GB2312"/>
                <w:sz w:val="21"/>
                <w:szCs w:val="21"/>
                <w:highlight w:val="none"/>
              </w:rPr>
            </w:pPr>
          </w:p>
        </w:tc>
        <w:tc>
          <w:tcPr>
            <w:tcW w:w="1892" w:type="dxa"/>
            <w:gridSpan w:val="2"/>
            <w:vAlign w:val="center"/>
          </w:tcPr>
          <w:p w14:paraId="2009F66C">
            <w:pPr>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年度营业收入</w:t>
            </w:r>
            <w:r>
              <w:rPr>
                <w:rFonts w:hint="eastAsia" w:ascii="仿宋_GB2312" w:hAnsi="仿宋_GB2312" w:eastAsia="仿宋_GB2312" w:cs="仿宋_GB2312"/>
                <w:sz w:val="21"/>
                <w:szCs w:val="21"/>
                <w:highlight w:val="none"/>
                <w:lang w:val="en-US" w:eastAsia="zh-CN"/>
              </w:rPr>
              <w:t>（万元）</w:t>
            </w:r>
          </w:p>
        </w:tc>
        <w:tc>
          <w:tcPr>
            <w:tcW w:w="1661" w:type="dxa"/>
            <w:gridSpan w:val="2"/>
            <w:vAlign w:val="center"/>
          </w:tcPr>
          <w:p w14:paraId="2D5CECFA">
            <w:pPr>
              <w:jc w:val="center"/>
              <w:rPr>
                <w:rFonts w:hint="eastAsia" w:ascii="仿宋_GB2312" w:hAnsi="仿宋_GB2312" w:eastAsia="仿宋_GB2312" w:cs="仿宋_GB2312"/>
                <w:sz w:val="21"/>
                <w:szCs w:val="21"/>
                <w:highlight w:val="none"/>
              </w:rPr>
            </w:pPr>
          </w:p>
        </w:tc>
      </w:tr>
      <w:tr w14:paraId="1FB773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917" w:type="dxa"/>
            <w:vAlign w:val="center"/>
          </w:tcPr>
          <w:p w14:paraId="6CD4AEE1">
            <w:pPr>
              <w:jc w:val="center"/>
              <w:rPr>
                <w:rFonts w:hint="default" w:ascii="仿宋_GB2312" w:hAnsi="仿宋_GB2312" w:eastAsia="仿宋_GB2312" w:cs="仿宋_GB2312"/>
                <w:sz w:val="21"/>
                <w:szCs w:val="21"/>
                <w:highlight w:val="none"/>
                <w:lang w:val="en-US"/>
              </w:rPr>
            </w:pPr>
            <w:r>
              <w:rPr>
                <w:rFonts w:hint="eastAsia" w:ascii="仿宋_GB2312" w:hAnsi="仿宋_GB2312" w:cs="仿宋_GB2312"/>
                <w:sz w:val="21"/>
                <w:szCs w:val="21"/>
                <w:highlight w:val="none"/>
                <w:lang w:val="en-US" w:eastAsia="zh-CN"/>
              </w:rPr>
              <w:t>投标对接人</w:t>
            </w:r>
          </w:p>
        </w:tc>
        <w:tc>
          <w:tcPr>
            <w:tcW w:w="1584" w:type="dxa"/>
            <w:vAlign w:val="center"/>
          </w:tcPr>
          <w:p w14:paraId="018BCB08">
            <w:pPr>
              <w:jc w:val="center"/>
              <w:rPr>
                <w:rFonts w:hint="eastAsia" w:ascii="仿宋_GB2312" w:hAnsi="仿宋_GB2312" w:eastAsia="仿宋_GB2312" w:cs="仿宋_GB2312"/>
                <w:sz w:val="21"/>
                <w:szCs w:val="21"/>
                <w:highlight w:val="none"/>
              </w:rPr>
            </w:pPr>
          </w:p>
        </w:tc>
        <w:tc>
          <w:tcPr>
            <w:tcW w:w="1734" w:type="dxa"/>
            <w:gridSpan w:val="2"/>
            <w:vAlign w:val="center"/>
          </w:tcPr>
          <w:p w14:paraId="2CDAE071">
            <w:pPr>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联系电话</w:t>
            </w:r>
          </w:p>
        </w:tc>
        <w:tc>
          <w:tcPr>
            <w:tcW w:w="1372" w:type="dxa"/>
            <w:gridSpan w:val="2"/>
            <w:vAlign w:val="center"/>
          </w:tcPr>
          <w:p w14:paraId="44FB0FA0">
            <w:pPr>
              <w:jc w:val="center"/>
              <w:rPr>
                <w:rFonts w:hint="eastAsia" w:ascii="仿宋_GB2312" w:hAnsi="仿宋_GB2312" w:eastAsia="仿宋_GB2312" w:cs="仿宋_GB2312"/>
                <w:sz w:val="21"/>
                <w:szCs w:val="21"/>
                <w:highlight w:val="none"/>
              </w:rPr>
            </w:pPr>
          </w:p>
        </w:tc>
        <w:tc>
          <w:tcPr>
            <w:tcW w:w="1892" w:type="dxa"/>
            <w:gridSpan w:val="2"/>
            <w:vAlign w:val="center"/>
          </w:tcPr>
          <w:p w14:paraId="64D8CB7D">
            <w:pPr>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电子邮箱</w:t>
            </w:r>
          </w:p>
        </w:tc>
        <w:tc>
          <w:tcPr>
            <w:tcW w:w="1661" w:type="dxa"/>
            <w:gridSpan w:val="2"/>
            <w:vAlign w:val="center"/>
          </w:tcPr>
          <w:p w14:paraId="3AC22387">
            <w:pPr>
              <w:jc w:val="center"/>
              <w:rPr>
                <w:rFonts w:hint="eastAsia" w:ascii="仿宋_GB2312" w:hAnsi="仿宋_GB2312" w:eastAsia="仿宋_GB2312" w:cs="仿宋_GB2312"/>
                <w:sz w:val="21"/>
                <w:szCs w:val="21"/>
                <w:highlight w:val="none"/>
              </w:rPr>
            </w:pPr>
          </w:p>
        </w:tc>
      </w:tr>
      <w:tr w14:paraId="2578EE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10160" w:type="dxa"/>
            <w:gridSpan w:val="10"/>
            <w:vAlign w:val="center"/>
          </w:tcPr>
          <w:p w14:paraId="7E427F0F">
            <w:pPr>
              <w:jc w:val="left"/>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二、资源单位类别</w:t>
            </w:r>
            <w:r>
              <w:rPr>
                <w:rFonts w:hint="eastAsia" w:ascii="仿宋_GB2312" w:hAnsi="仿宋_GB2312" w:cs="仿宋_GB2312"/>
                <w:b/>
                <w:bCs/>
                <w:sz w:val="21"/>
                <w:szCs w:val="21"/>
                <w:highlight w:val="none"/>
                <w:lang w:val="en-US" w:eastAsia="zh-CN"/>
              </w:rPr>
              <w:t>：</w:t>
            </w:r>
            <w:r>
              <w:rPr>
                <w:rFonts w:hint="eastAsia" w:ascii="仿宋_GB2312" w:hAnsi="仿宋_GB2312" w:eastAsia="仿宋_GB2312" w:cs="仿宋_GB2312"/>
                <w:b/>
                <w:bCs/>
                <w:sz w:val="21"/>
                <w:szCs w:val="21"/>
                <w:highlight w:val="none"/>
                <w:lang w:val="en-US" w:eastAsia="zh-CN"/>
              </w:rPr>
              <w:t>市政道路养护、市政不带电交通设施养护</w:t>
            </w:r>
          </w:p>
        </w:tc>
      </w:tr>
      <w:tr w14:paraId="40574C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1917" w:type="dxa"/>
            <w:vAlign w:val="center"/>
          </w:tcPr>
          <w:p w14:paraId="48DA2544">
            <w:pPr>
              <w:jc w:val="left"/>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申请类别：</w:t>
            </w:r>
          </w:p>
        </w:tc>
        <w:tc>
          <w:tcPr>
            <w:tcW w:w="8243" w:type="dxa"/>
            <w:gridSpan w:val="9"/>
            <w:vAlign w:val="center"/>
          </w:tcPr>
          <w:p w14:paraId="211A65E3">
            <w:pPr>
              <w:jc w:val="left"/>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
                <w:bCs/>
                <w:sz w:val="21"/>
                <w:szCs w:val="21"/>
                <w:highlight w:val="none"/>
                <w:lang w:val="en-US" w:eastAsia="zh-CN"/>
              </w:rPr>
              <w:t>市政道路养护</w:t>
            </w:r>
            <w:r>
              <w:rPr>
                <w:rFonts w:hint="eastAsia" w:ascii="仿宋_GB2312" w:hAnsi="仿宋_GB2312" w:eastAsia="仿宋_GB2312" w:cs="仿宋_GB2312"/>
                <w:sz w:val="21"/>
                <w:szCs w:val="21"/>
                <w:highlight w:val="none"/>
                <w:lang w:eastAsia="zh-CN"/>
              </w:rPr>
              <w:t>□</w:t>
            </w:r>
            <w:r>
              <w:rPr>
                <w:rFonts w:hint="eastAsia" w:ascii="仿宋_GB2312" w:hAnsi="仿宋_GB2312" w:cs="仿宋_GB2312"/>
                <w:b/>
                <w:bCs/>
                <w:sz w:val="21"/>
                <w:szCs w:val="21"/>
                <w:highlight w:val="none"/>
                <w:lang w:val="en-US" w:eastAsia="zh-CN"/>
              </w:rPr>
              <w:t>市政</w:t>
            </w:r>
            <w:r>
              <w:rPr>
                <w:rFonts w:hint="eastAsia" w:ascii="仿宋_GB2312" w:hAnsi="仿宋_GB2312" w:eastAsia="仿宋_GB2312" w:cs="仿宋_GB2312"/>
                <w:b/>
                <w:bCs/>
                <w:sz w:val="21"/>
                <w:szCs w:val="21"/>
                <w:highlight w:val="none"/>
                <w:lang w:val="en-US" w:eastAsia="zh-CN"/>
              </w:rPr>
              <w:t>不带电交通设施养护</w:t>
            </w:r>
            <w:r>
              <w:rPr>
                <w:rFonts w:hint="eastAsia" w:ascii="仿宋_GB2312" w:hAnsi="仿宋_GB2312" w:cs="仿宋_GB2312"/>
                <w:color w:val="FF0000"/>
                <w:sz w:val="21"/>
                <w:szCs w:val="21"/>
                <w:highlight w:val="none"/>
                <w:lang w:val="en-US" w:eastAsia="zh-CN" w:bidi="zh-CN"/>
              </w:rPr>
              <w:t>（</w:t>
            </w:r>
            <w:r>
              <w:rPr>
                <w:rFonts w:hint="eastAsia" w:ascii="仿宋_GB2312" w:hAnsi="仿宋_GB2312" w:eastAsia="仿宋_GB2312" w:cs="仿宋_GB2312"/>
                <w:color w:val="FF0000"/>
                <w:sz w:val="21"/>
                <w:szCs w:val="21"/>
                <w:highlight w:val="none"/>
                <w:lang w:val="en-US" w:eastAsia="zh-CN" w:bidi="zh-CN"/>
              </w:rPr>
              <w:t>可多选但需提供对应类别业绩</w:t>
            </w:r>
            <w:r>
              <w:rPr>
                <w:rFonts w:hint="eastAsia" w:ascii="仿宋_GB2312" w:hAnsi="仿宋_GB2312" w:cs="仿宋_GB2312"/>
                <w:color w:val="FF0000"/>
                <w:sz w:val="21"/>
                <w:szCs w:val="21"/>
                <w:highlight w:val="none"/>
                <w:lang w:val="en-US" w:eastAsia="zh-CN" w:bidi="zh-CN"/>
              </w:rPr>
              <w:t>及评审材料）</w:t>
            </w:r>
          </w:p>
        </w:tc>
      </w:tr>
      <w:tr w14:paraId="6DC1D3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60" w:type="dxa"/>
            <w:gridSpan w:val="10"/>
            <w:vAlign w:val="center"/>
          </w:tcPr>
          <w:p w14:paraId="532E418B">
            <w:pPr>
              <w:jc w:val="left"/>
              <w:rPr>
                <w:rFonts w:hint="default" w:ascii="仿宋_GB2312" w:hAnsi="仿宋_GB2312" w:cs="仿宋_GB2312"/>
                <w:color w:val="FF0000"/>
                <w:sz w:val="21"/>
                <w:szCs w:val="21"/>
                <w:highlight w:val="none"/>
                <w:lang w:val="en-US" w:eastAsia="zh-CN"/>
              </w:rPr>
            </w:pPr>
            <w:r>
              <w:rPr>
                <w:rFonts w:hint="eastAsia" w:ascii="仿宋_GB2312" w:hAnsi="仿宋_GB2312" w:eastAsia="仿宋_GB2312" w:cs="仿宋_GB2312"/>
                <w:color w:val="FF0000"/>
                <w:sz w:val="21"/>
                <w:szCs w:val="21"/>
                <w:highlight w:val="none"/>
                <w:lang w:val="en-US" w:eastAsia="zh-CN"/>
              </w:rPr>
              <w:t>注：</w:t>
            </w:r>
            <w:r>
              <w:rPr>
                <w:rFonts w:hint="default" w:ascii="仿宋_GB2312" w:hAnsi="仿宋_GB2312" w:eastAsia="仿宋_GB2312" w:cs="仿宋_GB2312"/>
                <w:color w:val="FF0000"/>
                <w:sz w:val="21"/>
                <w:szCs w:val="21"/>
                <w:highlight w:val="none"/>
                <w:lang w:val="en-US" w:eastAsia="zh-CN"/>
              </w:rPr>
              <w:t>报名业绩需满足</w:t>
            </w:r>
            <w:r>
              <w:rPr>
                <w:rFonts w:hint="eastAsia" w:ascii="仿宋_GB2312" w:hAnsi="仿宋_GB2312" w:cs="仿宋_GB2312"/>
                <w:color w:val="FF0000"/>
                <w:sz w:val="21"/>
                <w:szCs w:val="21"/>
                <w:highlight w:val="none"/>
                <w:lang w:val="en-US" w:eastAsia="zh-CN"/>
              </w:rPr>
              <w:t>：</w:t>
            </w:r>
            <w:r>
              <w:rPr>
                <w:rFonts w:hint="default" w:ascii="仿宋_GB2312" w:hAnsi="仿宋_GB2312" w:eastAsia="仿宋_GB2312" w:cs="仿宋_GB2312"/>
                <w:color w:val="FF0000"/>
                <w:sz w:val="21"/>
                <w:szCs w:val="21"/>
                <w:highlight w:val="none"/>
                <w:lang w:val="en-US" w:eastAsia="zh-CN"/>
              </w:rPr>
              <w:t>自2019年1月1日起，</w:t>
            </w:r>
            <w:r>
              <w:rPr>
                <w:rFonts w:hint="eastAsia" w:ascii="仿宋_GB2312" w:hAnsi="仿宋_GB2312" w:eastAsia="仿宋_GB2312" w:cs="仿宋_GB2312"/>
                <w:color w:val="FF0000"/>
                <w:sz w:val="21"/>
                <w:szCs w:val="21"/>
                <w:highlight w:val="none"/>
                <w:lang w:val="en-US" w:eastAsia="zh-CN"/>
              </w:rPr>
              <w:t>在合肥市属城区内（不含四县一市）有同类（市政道路养护、市政不带电交通设施养护）养护服务项目</w:t>
            </w:r>
            <w:r>
              <w:rPr>
                <w:rFonts w:hint="eastAsia" w:ascii="仿宋_GB2312" w:hAnsi="仿宋_GB2312" w:eastAsia="仿宋_GB2312" w:cs="仿宋_GB2312"/>
                <w:color w:val="FF0000"/>
                <w:sz w:val="21"/>
                <w:szCs w:val="21"/>
                <w:highlight w:val="none"/>
                <w:lang w:val="en-US" w:eastAsia="zh-CN"/>
              </w:rPr>
              <w:t>；</w:t>
            </w:r>
          </w:p>
        </w:tc>
      </w:tr>
      <w:tr w14:paraId="472D76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87" w:hRule="atLeast"/>
          <w:jc w:val="center"/>
        </w:trPr>
        <w:tc>
          <w:tcPr>
            <w:tcW w:w="10160" w:type="dxa"/>
            <w:gridSpan w:val="10"/>
            <w:vAlign w:val="center"/>
          </w:tcPr>
          <w:p w14:paraId="4B32803E">
            <w:pPr>
              <w:jc w:val="left"/>
              <w:rPr>
                <w:rFonts w:hint="eastAsia" w:ascii="仿宋_GB2312" w:hAnsi="仿宋_GB2312" w:eastAsia="仿宋_GB2312" w:cs="仿宋_GB2312"/>
                <w:b/>
                <w:sz w:val="21"/>
                <w:szCs w:val="21"/>
                <w:highlight w:val="none"/>
                <w:lang w:eastAsia="zh-CN"/>
              </w:rPr>
            </w:pPr>
            <w:r>
              <w:rPr>
                <w:rFonts w:hint="eastAsia" w:ascii="仿宋_GB2312" w:hAnsi="仿宋_GB2312" w:eastAsia="仿宋_GB2312" w:cs="仿宋_GB2312"/>
                <w:b/>
                <w:bCs/>
                <w:sz w:val="21"/>
                <w:szCs w:val="21"/>
                <w:highlight w:val="none"/>
                <w:lang w:val="en-US" w:eastAsia="zh-CN"/>
              </w:rPr>
              <w:t>三、公司主要业绩</w:t>
            </w:r>
          </w:p>
        </w:tc>
      </w:tr>
      <w:tr w14:paraId="3D0B76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99" w:hRule="atLeast"/>
          <w:jc w:val="center"/>
        </w:trPr>
        <w:tc>
          <w:tcPr>
            <w:tcW w:w="1917" w:type="dxa"/>
            <w:vAlign w:val="center"/>
          </w:tcPr>
          <w:p w14:paraId="53AAEA9F">
            <w:pPr>
              <w:snapToGrid w:val="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合同类别</w:t>
            </w:r>
          </w:p>
        </w:tc>
        <w:tc>
          <w:tcPr>
            <w:tcW w:w="1584" w:type="dxa"/>
            <w:vAlign w:val="center"/>
          </w:tcPr>
          <w:p w14:paraId="47E391A9">
            <w:pPr>
              <w:snapToGrid w:val="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合同名称</w:t>
            </w:r>
          </w:p>
        </w:tc>
        <w:tc>
          <w:tcPr>
            <w:tcW w:w="1734" w:type="dxa"/>
            <w:gridSpan w:val="2"/>
            <w:vAlign w:val="center"/>
          </w:tcPr>
          <w:p w14:paraId="2AE4A644">
            <w:pPr>
              <w:snapToGrid w:val="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合同金额（万元）</w:t>
            </w:r>
          </w:p>
        </w:tc>
        <w:tc>
          <w:tcPr>
            <w:tcW w:w="1297" w:type="dxa"/>
            <w:vAlign w:val="center"/>
          </w:tcPr>
          <w:p w14:paraId="6AFE2D15">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项目所在地</w:t>
            </w:r>
          </w:p>
        </w:tc>
        <w:tc>
          <w:tcPr>
            <w:tcW w:w="1570" w:type="dxa"/>
            <w:gridSpan w:val="2"/>
            <w:vAlign w:val="center"/>
          </w:tcPr>
          <w:p w14:paraId="41B7C12F">
            <w:pPr>
              <w:snapToGrid w:val="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合同签署时间</w:t>
            </w:r>
          </w:p>
        </w:tc>
        <w:tc>
          <w:tcPr>
            <w:tcW w:w="1026" w:type="dxa"/>
            <w:gridSpan w:val="2"/>
            <w:vAlign w:val="center"/>
          </w:tcPr>
          <w:p w14:paraId="1258BC66">
            <w:pPr>
              <w:snapToGrid w:val="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合作甲方</w:t>
            </w:r>
          </w:p>
        </w:tc>
        <w:tc>
          <w:tcPr>
            <w:tcW w:w="1032" w:type="dxa"/>
            <w:vAlign w:val="center"/>
          </w:tcPr>
          <w:p w14:paraId="794ABEB6">
            <w:pPr>
              <w:snapToGrid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甲方联系人</w:t>
            </w:r>
          </w:p>
        </w:tc>
      </w:tr>
      <w:tr w14:paraId="45CC7D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1917" w:type="dxa"/>
            <w:vAlign w:val="center"/>
          </w:tcPr>
          <w:p w14:paraId="24F8E5A7">
            <w:pPr>
              <w:jc w:val="center"/>
              <w:rPr>
                <w:rFonts w:hint="eastAsia" w:ascii="仿宋_GB2312" w:hAnsi="仿宋_GB2312" w:eastAsia="仿宋_GB2312" w:cs="仿宋_GB2312"/>
                <w:sz w:val="21"/>
                <w:szCs w:val="21"/>
                <w:highlight w:val="none"/>
              </w:rPr>
            </w:pPr>
          </w:p>
        </w:tc>
        <w:tc>
          <w:tcPr>
            <w:tcW w:w="1584" w:type="dxa"/>
            <w:vAlign w:val="center"/>
          </w:tcPr>
          <w:p w14:paraId="6EEFEE2C">
            <w:pPr>
              <w:snapToGrid w:val="0"/>
              <w:jc w:val="center"/>
              <w:rPr>
                <w:rFonts w:hint="eastAsia" w:ascii="仿宋_GB2312" w:hAnsi="仿宋_GB2312" w:eastAsia="仿宋_GB2312" w:cs="仿宋_GB2312"/>
                <w:sz w:val="21"/>
                <w:szCs w:val="21"/>
                <w:highlight w:val="none"/>
              </w:rPr>
            </w:pPr>
          </w:p>
        </w:tc>
        <w:tc>
          <w:tcPr>
            <w:tcW w:w="1734" w:type="dxa"/>
            <w:gridSpan w:val="2"/>
            <w:vAlign w:val="center"/>
          </w:tcPr>
          <w:p w14:paraId="7A767ED2">
            <w:pPr>
              <w:snapToGrid w:val="0"/>
              <w:jc w:val="center"/>
              <w:rPr>
                <w:rFonts w:hint="eastAsia" w:ascii="仿宋_GB2312" w:hAnsi="仿宋_GB2312" w:eastAsia="仿宋_GB2312" w:cs="仿宋_GB2312"/>
                <w:sz w:val="21"/>
                <w:szCs w:val="21"/>
                <w:highlight w:val="none"/>
              </w:rPr>
            </w:pPr>
          </w:p>
        </w:tc>
        <w:tc>
          <w:tcPr>
            <w:tcW w:w="1297" w:type="dxa"/>
            <w:vAlign w:val="center"/>
          </w:tcPr>
          <w:p w14:paraId="22DCE54C">
            <w:pPr>
              <w:snapToGrid w:val="0"/>
              <w:jc w:val="center"/>
              <w:rPr>
                <w:rFonts w:hint="eastAsia" w:ascii="仿宋_GB2312" w:hAnsi="仿宋_GB2312" w:eastAsia="仿宋_GB2312" w:cs="仿宋_GB2312"/>
                <w:sz w:val="21"/>
                <w:szCs w:val="21"/>
                <w:highlight w:val="none"/>
              </w:rPr>
            </w:pPr>
          </w:p>
        </w:tc>
        <w:tc>
          <w:tcPr>
            <w:tcW w:w="1570" w:type="dxa"/>
            <w:gridSpan w:val="2"/>
            <w:vAlign w:val="center"/>
          </w:tcPr>
          <w:p w14:paraId="18DE3A41">
            <w:pPr>
              <w:snapToGrid w:val="0"/>
              <w:jc w:val="center"/>
              <w:rPr>
                <w:rFonts w:hint="eastAsia" w:ascii="仿宋_GB2312" w:hAnsi="仿宋_GB2312" w:eastAsia="仿宋_GB2312" w:cs="仿宋_GB2312"/>
                <w:sz w:val="21"/>
                <w:szCs w:val="21"/>
                <w:highlight w:val="none"/>
              </w:rPr>
            </w:pPr>
          </w:p>
        </w:tc>
        <w:tc>
          <w:tcPr>
            <w:tcW w:w="1026" w:type="dxa"/>
            <w:gridSpan w:val="2"/>
            <w:vAlign w:val="center"/>
          </w:tcPr>
          <w:p w14:paraId="350B9399">
            <w:pPr>
              <w:snapToGrid w:val="0"/>
              <w:jc w:val="center"/>
              <w:rPr>
                <w:rFonts w:hint="eastAsia" w:ascii="仿宋_GB2312" w:hAnsi="仿宋_GB2312" w:eastAsia="仿宋_GB2312" w:cs="仿宋_GB2312"/>
                <w:sz w:val="21"/>
                <w:szCs w:val="21"/>
                <w:highlight w:val="none"/>
              </w:rPr>
            </w:pPr>
          </w:p>
        </w:tc>
        <w:tc>
          <w:tcPr>
            <w:tcW w:w="1032" w:type="dxa"/>
            <w:vAlign w:val="center"/>
          </w:tcPr>
          <w:p w14:paraId="501204BE">
            <w:pPr>
              <w:snapToGrid w:val="0"/>
              <w:jc w:val="center"/>
              <w:rPr>
                <w:rFonts w:hint="eastAsia" w:ascii="仿宋_GB2312" w:hAnsi="仿宋_GB2312" w:eastAsia="仿宋_GB2312" w:cs="仿宋_GB2312"/>
                <w:sz w:val="21"/>
                <w:szCs w:val="21"/>
                <w:highlight w:val="none"/>
              </w:rPr>
            </w:pPr>
          </w:p>
        </w:tc>
      </w:tr>
      <w:tr w14:paraId="477B38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17" w:hRule="atLeast"/>
          <w:jc w:val="center"/>
        </w:trPr>
        <w:tc>
          <w:tcPr>
            <w:tcW w:w="1917" w:type="dxa"/>
            <w:vAlign w:val="center"/>
          </w:tcPr>
          <w:p w14:paraId="0A438898">
            <w:pPr>
              <w:jc w:val="center"/>
              <w:rPr>
                <w:rFonts w:hint="eastAsia" w:ascii="仿宋_GB2312" w:hAnsi="仿宋_GB2312" w:eastAsia="仿宋_GB2312" w:cs="仿宋_GB2312"/>
                <w:sz w:val="21"/>
                <w:szCs w:val="21"/>
                <w:highlight w:val="none"/>
              </w:rPr>
            </w:pPr>
          </w:p>
        </w:tc>
        <w:tc>
          <w:tcPr>
            <w:tcW w:w="1584" w:type="dxa"/>
            <w:vAlign w:val="center"/>
          </w:tcPr>
          <w:p w14:paraId="727D973F">
            <w:pPr>
              <w:snapToGrid w:val="0"/>
              <w:jc w:val="center"/>
              <w:rPr>
                <w:rFonts w:hint="eastAsia" w:ascii="仿宋_GB2312" w:hAnsi="仿宋_GB2312" w:eastAsia="仿宋_GB2312" w:cs="仿宋_GB2312"/>
                <w:sz w:val="21"/>
                <w:szCs w:val="21"/>
                <w:highlight w:val="none"/>
              </w:rPr>
            </w:pPr>
          </w:p>
        </w:tc>
        <w:tc>
          <w:tcPr>
            <w:tcW w:w="1734" w:type="dxa"/>
            <w:gridSpan w:val="2"/>
            <w:vAlign w:val="center"/>
          </w:tcPr>
          <w:p w14:paraId="5BE20A36">
            <w:pPr>
              <w:snapToGrid w:val="0"/>
              <w:jc w:val="center"/>
              <w:rPr>
                <w:rFonts w:hint="eastAsia" w:ascii="仿宋_GB2312" w:hAnsi="仿宋_GB2312" w:eastAsia="仿宋_GB2312" w:cs="仿宋_GB2312"/>
                <w:sz w:val="21"/>
                <w:szCs w:val="21"/>
                <w:highlight w:val="none"/>
              </w:rPr>
            </w:pPr>
          </w:p>
        </w:tc>
        <w:tc>
          <w:tcPr>
            <w:tcW w:w="1297" w:type="dxa"/>
            <w:vAlign w:val="center"/>
          </w:tcPr>
          <w:p w14:paraId="1C161C3B">
            <w:pPr>
              <w:snapToGrid w:val="0"/>
              <w:jc w:val="center"/>
              <w:rPr>
                <w:rFonts w:hint="eastAsia" w:ascii="仿宋_GB2312" w:hAnsi="仿宋_GB2312" w:eastAsia="仿宋_GB2312" w:cs="仿宋_GB2312"/>
                <w:sz w:val="21"/>
                <w:szCs w:val="21"/>
                <w:highlight w:val="none"/>
              </w:rPr>
            </w:pPr>
          </w:p>
        </w:tc>
        <w:tc>
          <w:tcPr>
            <w:tcW w:w="1570" w:type="dxa"/>
            <w:gridSpan w:val="2"/>
            <w:vAlign w:val="center"/>
          </w:tcPr>
          <w:p w14:paraId="62DFD9E8">
            <w:pPr>
              <w:snapToGrid w:val="0"/>
              <w:jc w:val="center"/>
              <w:rPr>
                <w:rFonts w:hint="eastAsia" w:ascii="仿宋_GB2312" w:hAnsi="仿宋_GB2312" w:eastAsia="仿宋_GB2312" w:cs="仿宋_GB2312"/>
                <w:sz w:val="21"/>
                <w:szCs w:val="21"/>
                <w:highlight w:val="none"/>
              </w:rPr>
            </w:pPr>
          </w:p>
        </w:tc>
        <w:tc>
          <w:tcPr>
            <w:tcW w:w="1026" w:type="dxa"/>
            <w:gridSpan w:val="2"/>
            <w:vAlign w:val="center"/>
          </w:tcPr>
          <w:p w14:paraId="7DD8385E">
            <w:pPr>
              <w:snapToGrid w:val="0"/>
              <w:jc w:val="center"/>
              <w:rPr>
                <w:rFonts w:hint="eastAsia" w:ascii="仿宋_GB2312" w:hAnsi="仿宋_GB2312" w:eastAsia="仿宋_GB2312" w:cs="仿宋_GB2312"/>
                <w:sz w:val="21"/>
                <w:szCs w:val="21"/>
                <w:highlight w:val="none"/>
              </w:rPr>
            </w:pPr>
          </w:p>
        </w:tc>
        <w:tc>
          <w:tcPr>
            <w:tcW w:w="1032" w:type="dxa"/>
            <w:vAlign w:val="center"/>
          </w:tcPr>
          <w:p w14:paraId="68579A3F">
            <w:pPr>
              <w:snapToGrid w:val="0"/>
              <w:jc w:val="center"/>
              <w:rPr>
                <w:rFonts w:hint="eastAsia" w:ascii="仿宋_GB2312" w:hAnsi="仿宋_GB2312" w:eastAsia="仿宋_GB2312" w:cs="仿宋_GB2312"/>
                <w:sz w:val="21"/>
                <w:szCs w:val="21"/>
                <w:highlight w:val="none"/>
              </w:rPr>
            </w:pPr>
          </w:p>
        </w:tc>
      </w:tr>
      <w:tr w14:paraId="1A9F76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54" w:hRule="atLeast"/>
          <w:jc w:val="center"/>
        </w:trPr>
        <w:tc>
          <w:tcPr>
            <w:tcW w:w="10160" w:type="dxa"/>
            <w:gridSpan w:val="10"/>
            <w:tcBorders>
              <w:bottom w:val="single" w:color="auto" w:sz="18" w:space="0"/>
            </w:tcBorders>
            <w:vAlign w:val="center"/>
          </w:tcPr>
          <w:p w14:paraId="3D4F919B">
            <w:pPr>
              <w:numPr>
                <w:ilvl w:val="0"/>
                <w:numId w:val="1"/>
              </w:numPr>
              <w:outlineLvl w:val="0"/>
              <w:rPr>
                <w:rFonts w:hint="eastAsia" w:ascii="仿宋_GB2312" w:hAnsi="仿宋_GB2312" w:eastAsia="仿宋_GB2312" w:cs="仿宋_GB2312"/>
                <w:b/>
                <w:sz w:val="21"/>
                <w:szCs w:val="21"/>
                <w:highlight w:val="none"/>
              </w:rPr>
            </w:pPr>
            <w:r>
              <w:rPr>
                <w:rFonts w:hint="eastAsia" w:ascii="仿宋_GB2312" w:hAnsi="仿宋_GB2312" w:cs="仿宋_GB2312"/>
                <w:color w:val="FF0000"/>
                <w:kern w:val="0"/>
                <w:sz w:val="21"/>
                <w:szCs w:val="21"/>
                <w:highlight w:val="none"/>
                <w:lang w:val="en-US" w:eastAsia="zh-CN"/>
              </w:rPr>
              <w:t>业绩资料按申请类别单独打包（合同业绩包括不限于签订主体页、合同金额页、服务期页、盖章页）。</w:t>
            </w:r>
          </w:p>
        </w:tc>
      </w:tr>
    </w:tbl>
    <w:p w14:paraId="743CE466">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1F95098A">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282ADB93">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708D3CD7">
      <w:pPr>
        <w:pStyle w:val="16"/>
        <w:tabs>
          <w:tab w:val="left" w:pos="5906"/>
        </w:tabs>
        <w:spacing w:before="58"/>
        <w:ind w:left="0" w:firstLine="0"/>
        <w:jc w:val="both"/>
        <w:rPr>
          <w:rFonts w:hint="default"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附件二</w:t>
      </w:r>
    </w:p>
    <w:tbl>
      <w:tblPr>
        <w:tblStyle w:val="12"/>
        <w:tblpPr w:leftFromText="180" w:rightFromText="180" w:vertAnchor="text" w:horzAnchor="page" w:tblpX="1931" w:tblpY="346"/>
        <w:tblOverlap w:val="never"/>
        <w:tblW w:w="49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79"/>
      </w:tblGrid>
      <w:tr w14:paraId="7C7D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5000" w:type="pct"/>
          </w:tcPr>
          <w:p w14:paraId="36787FA8">
            <w:pPr>
              <w:jc w:val="center"/>
              <w:rPr>
                <w:rFonts w:hint="default" w:eastAsia="宋体"/>
                <w:b/>
                <w:bCs/>
                <w:sz w:val="28"/>
                <w:szCs w:val="36"/>
                <w:vertAlign w:val="baseline"/>
                <w:lang w:val="en-US" w:eastAsia="zh-CN"/>
              </w:rPr>
            </w:pPr>
            <w:r>
              <w:rPr>
                <w:rFonts w:hint="eastAsia" w:eastAsia="宋体"/>
                <w:b/>
                <w:bCs/>
                <w:sz w:val="28"/>
                <w:szCs w:val="36"/>
                <w:vertAlign w:val="baseline"/>
                <w:lang w:val="en-US" w:eastAsia="zh-CN"/>
              </w:rPr>
              <w:t>附</w:t>
            </w:r>
            <w:r>
              <w:rPr>
                <w:rFonts w:hint="eastAsia" w:eastAsia="宋体"/>
                <w:b/>
                <w:bCs/>
                <w:sz w:val="28"/>
                <w:szCs w:val="28"/>
                <w:vertAlign w:val="baseline"/>
                <w:lang w:val="en-US" w:eastAsia="zh-CN"/>
              </w:rPr>
              <w:t xml:space="preserve">件1 </w:t>
            </w:r>
            <w:r>
              <w:rPr>
                <w:rFonts w:hint="eastAsia" w:ascii="Times New Roman" w:hAnsi="Times New Roman" w:eastAsia="宋体"/>
                <w:b/>
                <w:bCs/>
                <w:sz w:val="28"/>
                <w:szCs w:val="28"/>
                <w:vertAlign w:val="baseline"/>
                <w:lang w:val="en-US" w:eastAsia="zh-CN"/>
              </w:rPr>
              <w:t>企业营业执照</w:t>
            </w:r>
          </w:p>
        </w:tc>
      </w:tr>
      <w:tr w14:paraId="6A4D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jc w:val="center"/>
        </w:trPr>
        <w:tc>
          <w:tcPr>
            <w:tcW w:w="5000" w:type="pct"/>
          </w:tcPr>
          <w:p w14:paraId="596AF8A7">
            <w:pPr>
              <w:jc w:val="center"/>
            </w:pPr>
          </w:p>
          <w:p w14:paraId="69AFE5FA">
            <w:pPr>
              <w:pStyle w:val="5"/>
              <w:ind w:left="0" w:leftChars="0" w:firstLine="0" w:firstLineChars="0"/>
              <w:rPr>
                <w:rFonts w:hint="eastAsia"/>
                <w:lang w:eastAsia="zh-CN"/>
              </w:rPr>
            </w:pPr>
          </w:p>
        </w:tc>
      </w:tr>
    </w:tbl>
    <w:p w14:paraId="37BDFDE3">
      <w:pPr>
        <w:pStyle w:val="10"/>
        <w:jc w:val="both"/>
        <w:rPr>
          <w:rFonts w:hint="default" w:eastAsia="宋体"/>
          <w:lang w:val="en-US" w:eastAsia="zh-CN"/>
        </w:rPr>
      </w:pPr>
    </w:p>
    <w:p w14:paraId="3084CA73"/>
    <w:tbl>
      <w:tblPr>
        <w:tblStyle w:val="12"/>
        <w:tblpPr w:leftFromText="180" w:rightFromText="180" w:vertAnchor="text" w:horzAnchor="page" w:tblpX="1931" w:tblpY="346"/>
        <w:tblOverlap w:val="never"/>
        <w:tblW w:w="49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0"/>
      </w:tblGrid>
      <w:tr w14:paraId="2E1D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5000" w:type="pct"/>
          </w:tcPr>
          <w:p w14:paraId="34D2F28F">
            <w:pPr>
              <w:jc w:val="center"/>
              <w:rPr>
                <w:rFonts w:hint="default" w:eastAsia="宋体"/>
                <w:b/>
                <w:bCs/>
                <w:sz w:val="28"/>
                <w:szCs w:val="36"/>
                <w:vertAlign w:val="baseline"/>
                <w:lang w:val="en-US" w:eastAsia="zh-CN"/>
              </w:rPr>
            </w:pPr>
            <w:r>
              <w:rPr>
                <w:rFonts w:hint="eastAsia" w:eastAsia="宋体"/>
                <w:b/>
                <w:bCs/>
                <w:sz w:val="28"/>
                <w:szCs w:val="36"/>
                <w:vertAlign w:val="baseline"/>
                <w:lang w:val="en-US" w:eastAsia="zh-CN"/>
              </w:rPr>
              <w:t>附</w:t>
            </w:r>
            <w:r>
              <w:rPr>
                <w:rFonts w:hint="eastAsia" w:eastAsia="宋体"/>
                <w:b/>
                <w:bCs/>
                <w:sz w:val="28"/>
                <w:szCs w:val="28"/>
                <w:vertAlign w:val="baseline"/>
                <w:lang w:val="en-US" w:eastAsia="zh-CN"/>
              </w:rPr>
              <w:t>件2 安全生产许可证</w:t>
            </w:r>
          </w:p>
        </w:tc>
      </w:tr>
      <w:tr w14:paraId="02B1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5000" w:type="pct"/>
          </w:tcPr>
          <w:p w14:paraId="25375E37">
            <w:pPr>
              <w:jc w:val="center"/>
            </w:pPr>
          </w:p>
          <w:p w14:paraId="4CA1D5EA">
            <w:pPr>
              <w:pStyle w:val="5"/>
              <w:ind w:left="0" w:leftChars="0" w:firstLine="0" w:firstLineChars="0"/>
              <w:rPr>
                <w:rFonts w:hint="eastAsia"/>
                <w:lang w:eastAsia="zh-CN"/>
              </w:rPr>
            </w:pPr>
          </w:p>
        </w:tc>
      </w:tr>
    </w:tbl>
    <w:p w14:paraId="5D5A80E8">
      <w:pPr>
        <w:pStyle w:val="5"/>
        <w:rPr>
          <w:rFonts w:hint="eastAsia"/>
          <w:lang w:val="en-US" w:eastAsia="zh-CN"/>
        </w:rPr>
      </w:pPr>
    </w:p>
    <w:p w14:paraId="239D33D8">
      <w:pPr>
        <w:pStyle w:val="5"/>
        <w:rPr>
          <w:rFonts w:hint="eastAsia"/>
          <w:lang w:val="en-US" w:eastAsia="zh-CN"/>
        </w:rPr>
      </w:pPr>
    </w:p>
    <w:p w14:paraId="4844C094">
      <w:pPr>
        <w:pStyle w:val="5"/>
        <w:rPr>
          <w:rFonts w:hint="eastAsia"/>
          <w:lang w:val="en-US" w:eastAsia="zh-CN"/>
        </w:rPr>
      </w:pPr>
    </w:p>
    <w:p w14:paraId="11095296">
      <w:pPr>
        <w:pStyle w:val="5"/>
        <w:rPr>
          <w:rFonts w:hint="eastAsia"/>
          <w:lang w:val="en-US" w:eastAsia="zh-CN"/>
        </w:rPr>
      </w:pPr>
    </w:p>
    <w:p w14:paraId="43D4055C">
      <w:pPr>
        <w:rPr>
          <w:rFonts w:hint="eastAsia"/>
          <w:lang w:val="en-US" w:eastAsia="zh-CN"/>
        </w:rPr>
      </w:pPr>
    </w:p>
    <w:p w14:paraId="0EBAAA82">
      <w:pPr>
        <w:rPr>
          <w:rFonts w:hint="eastAsia"/>
          <w:lang w:val="en-US" w:eastAsia="zh-CN"/>
        </w:rPr>
      </w:pPr>
    </w:p>
    <w:p w14:paraId="03EB5CED">
      <w:pPr>
        <w:pStyle w:val="16"/>
        <w:tabs>
          <w:tab w:val="left" w:pos="5906"/>
        </w:tabs>
        <w:spacing w:before="58"/>
        <w:ind w:left="0" w:firstLine="0"/>
        <w:jc w:val="both"/>
        <w:rPr>
          <w:rFonts w:hint="eastAsia"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附件三</w:t>
      </w:r>
    </w:p>
    <w:p w14:paraId="5B51A755">
      <w:pPr>
        <w:pStyle w:val="16"/>
        <w:tabs>
          <w:tab w:val="left" w:pos="4059"/>
        </w:tabs>
        <w:spacing w:before="35"/>
        <w:ind w:left="176" w:firstLine="0"/>
        <w:jc w:val="center"/>
        <w:rPr>
          <w:rFonts w:ascii="宋体"/>
          <w:b/>
          <w:sz w:val="28"/>
          <w:szCs w:val="28"/>
        </w:rPr>
      </w:pPr>
      <w:r>
        <w:rPr>
          <w:rFonts w:hint="eastAsia"/>
          <w:b/>
          <w:bCs w:val="0"/>
          <w:sz w:val="28"/>
          <w:szCs w:val="28"/>
          <w:lang w:val="en-US"/>
        </w:rPr>
        <w:t>法定代表人身份证明书</w:t>
      </w:r>
    </w:p>
    <w:p w14:paraId="18CAD45F">
      <w:pPr>
        <w:tabs>
          <w:tab w:val="left" w:pos="7487"/>
        </w:tabs>
        <w:ind w:firstLine="560" w:firstLineChars="200"/>
        <w:jc w:val="both"/>
        <w:rPr>
          <w:rFonts w:ascii="仿宋_GB2312" w:hAnsi="仿宋_GB2312"/>
          <w:sz w:val="28"/>
          <w:szCs w:val="28"/>
        </w:rPr>
      </w:pPr>
      <w:r>
        <w:rPr>
          <w:rFonts w:hint="eastAsia" w:ascii="仿宋_GB2312" w:hAnsi="仿宋_GB2312"/>
          <w:sz w:val="28"/>
          <w:szCs w:val="28"/>
        </w:rPr>
        <w:t>供 应 商：</w:t>
      </w:r>
      <w:r>
        <w:rPr>
          <w:rFonts w:hint="eastAsia" w:ascii="仿宋_GB2312" w:hAnsi="仿宋_GB2312"/>
          <w:sz w:val="28"/>
          <w:szCs w:val="28"/>
          <w:u w:val="single"/>
        </w:rPr>
        <w:t xml:space="preserve"> </w:t>
      </w:r>
      <w:r>
        <w:rPr>
          <w:rFonts w:hint="eastAsia" w:ascii="仿宋_GB2312" w:hAnsi="仿宋_GB2312"/>
          <w:sz w:val="28"/>
          <w:szCs w:val="28"/>
          <w:u w:val="single"/>
        </w:rPr>
        <w:tab/>
      </w:r>
    </w:p>
    <w:p w14:paraId="0AA8689A">
      <w:pPr>
        <w:tabs>
          <w:tab w:val="left" w:pos="2387"/>
          <w:tab w:val="left" w:pos="7487"/>
        </w:tabs>
        <w:ind w:firstLine="560" w:firstLineChars="200"/>
        <w:jc w:val="both"/>
        <w:rPr>
          <w:rFonts w:ascii="仿宋_GB2312" w:hAnsi="仿宋_GB2312"/>
          <w:sz w:val="28"/>
          <w:szCs w:val="28"/>
          <w:lang w:val="en-US"/>
        </w:rPr>
      </w:pPr>
      <w:r>
        <w:rPr>
          <w:rFonts w:hint="eastAsia" w:ascii="仿宋_GB2312" w:hAnsi="仿宋_GB2312"/>
          <w:sz w:val="28"/>
          <w:szCs w:val="28"/>
        </w:rPr>
        <w:t>地</w:t>
      </w:r>
      <w:r>
        <w:rPr>
          <w:rFonts w:hint="eastAsia" w:ascii="仿宋_GB2312" w:hAnsi="仿宋_GB2312"/>
          <w:sz w:val="28"/>
          <w:szCs w:val="28"/>
          <w:lang w:val="en-US"/>
        </w:rPr>
        <w:t xml:space="preserve">    </w:t>
      </w:r>
      <w:r>
        <w:rPr>
          <w:rFonts w:hint="eastAsia" w:ascii="仿宋_GB2312" w:hAnsi="仿宋_GB2312"/>
          <w:sz w:val="28"/>
          <w:szCs w:val="28"/>
        </w:rPr>
        <w:t>址：</w:t>
      </w:r>
      <w:r>
        <w:rPr>
          <w:rFonts w:hint="eastAsia" w:ascii="仿宋_GB2312" w:hAnsi="仿宋_GB2312"/>
          <w:sz w:val="28"/>
          <w:szCs w:val="28"/>
          <w:u w:val="single"/>
        </w:rPr>
        <w:t xml:space="preserve"> </w:t>
      </w:r>
      <w:r>
        <w:rPr>
          <w:rFonts w:hint="eastAsia" w:ascii="仿宋_GB2312" w:hAnsi="仿宋_GB2312"/>
          <w:sz w:val="28"/>
          <w:szCs w:val="28"/>
          <w:u w:val="single"/>
        </w:rPr>
        <w:tab/>
      </w:r>
      <w:r>
        <w:rPr>
          <w:rFonts w:hint="eastAsia" w:ascii="仿宋_GB2312" w:hAnsi="仿宋_GB2312"/>
          <w:sz w:val="28"/>
          <w:szCs w:val="28"/>
          <w:u w:val="single"/>
          <w:lang w:val="en-US"/>
        </w:rPr>
        <w:t xml:space="preserve">                                 </w:t>
      </w:r>
    </w:p>
    <w:p w14:paraId="67D4AB7E">
      <w:pPr>
        <w:tabs>
          <w:tab w:val="left" w:pos="4187"/>
          <w:tab w:val="left" w:pos="5627"/>
          <w:tab w:val="left" w:pos="7307"/>
          <w:tab w:val="left" w:pos="7487"/>
        </w:tabs>
        <w:ind w:firstLine="560" w:firstLineChars="200"/>
        <w:jc w:val="both"/>
        <w:rPr>
          <w:rFonts w:ascii="仿宋_GB2312" w:hAnsi="仿宋_GB2312"/>
          <w:spacing w:val="-18"/>
          <w:sz w:val="28"/>
          <w:szCs w:val="28"/>
        </w:rPr>
      </w:pPr>
      <w:r>
        <w:rPr>
          <w:rFonts w:hint="eastAsia" w:ascii="仿宋_GB2312" w:hAnsi="仿宋_GB2312"/>
          <w:sz w:val="28"/>
          <w:szCs w:val="28"/>
        </w:rPr>
        <w:t>成立时间：</w:t>
      </w:r>
      <w:r>
        <w:rPr>
          <w:rFonts w:hint="eastAsia" w:ascii="仿宋_GB2312" w:hAnsi="仿宋_GB2312"/>
          <w:sz w:val="28"/>
          <w:szCs w:val="28"/>
          <w:u w:val="single"/>
        </w:rPr>
        <w:t xml:space="preserve"> </w:t>
      </w:r>
      <w:r>
        <w:rPr>
          <w:rFonts w:hint="eastAsia" w:ascii="仿宋_GB2312" w:hAnsi="仿宋_GB2312"/>
          <w:sz w:val="28"/>
          <w:szCs w:val="28"/>
          <w:u w:val="single"/>
          <w:lang w:val="en-US"/>
        </w:rPr>
        <w:t xml:space="preserve">         </w:t>
      </w:r>
      <w:r>
        <w:rPr>
          <w:rFonts w:hint="eastAsia" w:ascii="仿宋_GB2312" w:hAnsi="仿宋_GB2312"/>
          <w:sz w:val="28"/>
          <w:szCs w:val="28"/>
        </w:rPr>
        <w:t>年</w:t>
      </w:r>
      <w:r>
        <w:rPr>
          <w:rFonts w:hint="eastAsia" w:ascii="仿宋_GB2312" w:hAnsi="仿宋_GB2312"/>
          <w:sz w:val="28"/>
          <w:szCs w:val="28"/>
          <w:u w:val="single"/>
        </w:rPr>
        <w:t xml:space="preserve">  </w:t>
      </w:r>
      <w:r>
        <w:rPr>
          <w:rFonts w:hint="eastAsia" w:ascii="仿宋_GB2312" w:hAnsi="仿宋_GB2312"/>
          <w:sz w:val="28"/>
          <w:szCs w:val="28"/>
          <w:u w:val="single"/>
          <w:lang w:val="en-US"/>
        </w:rPr>
        <w:t xml:space="preserve">        </w:t>
      </w:r>
      <w:r>
        <w:rPr>
          <w:rFonts w:hint="eastAsia" w:ascii="仿宋_GB2312" w:hAnsi="仿宋_GB2312"/>
          <w:sz w:val="28"/>
          <w:szCs w:val="28"/>
        </w:rPr>
        <w:t>月</w:t>
      </w:r>
      <w:r>
        <w:rPr>
          <w:rFonts w:hint="eastAsia" w:ascii="仿宋_GB2312" w:hAnsi="仿宋_GB2312"/>
          <w:sz w:val="28"/>
          <w:szCs w:val="28"/>
          <w:u w:val="single"/>
        </w:rPr>
        <w:t xml:space="preserve">  </w:t>
      </w:r>
      <w:r>
        <w:rPr>
          <w:rFonts w:hint="eastAsia" w:ascii="仿宋_GB2312" w:hAnsi="仿宋_GB2312"/>
          <w:sz w:val="28"/>
          <w:szCs w:val="28"/>
          <w:u w:val="single"/>
          <w:lang w:val="en-US"/>
        </w:rPr>
        <w:t xml:space="preserve">       </w:t>
      </w:r>
      <w:r>
        <w:rPr>
          <w:rFonts w:hint="eastAsia" w:ascii="仿宋_GB2312" w:hAnsi="仿宋_GB2312"/>
          <w:spacing w:val="-18"/>
          <w:sz w:val="28"/>
          <w:szCs w:val="28"/>
        </w:rPr>
        <w:t>日</w:t>
      </w:r>
    </w:p>
    <w:p w14:paraId="37F25AFC">
      <w:pPr>
        <w:tabs>
          <w:tab w:val="left" w:pos="4187"/>
          <w:tab w:val="left" w:pos="5627"/>
          <w:tab w:val="left" w:pos="7307"/>
          <w:tab w:val="left" w:pos="7487"/>
        </w:tabs>
        <w:ind w:firstLine="560" w:firstLineChars="200"/>
        <w:jc w:val="both"/>
        <w:rPr>
          <w:rFonts w:ascii="仿宋_GB2312" w:hAnsi="仿宋_GB2312"/>
          <w:sz w:val="28"/>
          <w:szCs w:val="28"/>
        </w:rPr>
      </w:pPr>
      <w:r>
        <w:rPr>
          <w:rFonts w:hint="eastAsia" w:ascii="仿宋_GB2312" w:hAnsi="仿宋_GB2312"/>
          <w:sz w:val="28"/>
          <w:szCs w:val="28"/>
        </w:rPr>
        <w:t>经营期限：</w:t>
      </w:r>
      <w:r>
        <w:rPr>
          <w:rFonts w:hint="eastAsia" w:ascii="仿宋_GB2312" w:hAnsi="仿宋_GB2312"/>
          <w:sz w:val="28"/>
          <w:szCs w:val="28"/>
          <w:u w:val="single"/>
        </w:rPr>
        <w:t xml:space="preserve"> </w:t>
      </w:r>
      <w:r>
        <w:rPr>
          <w:rFonts w:hint="eastAsia" w:ascii="仿宋_GB2312" w:hAnsi="仿宋_GB2312"/>
          <w:sz w:val="28"/>
          <w:szCs w:val="28"/>
          <w:u w:val="single"/>
        </w:rPr>
        <w:tab/>
      </w:r>
      <w:r>
        <w:rPr>
          <w:rFonts w:hint="eastAsia" w:ascii="仿宋_GB2312" w:hAnsi="仿宋_GB2312"/>
          <w:sz w:val="28"/>
          <w:szCs w:val="28"/>
          <w:u w:val="single"/>
        </w:rPr>
        <w:tab/>
      </w:r>
      <w:r>
        <w:rPr>
          <w:rFonts w:hint="eastAsia" w:ascii="仿宋_GB2312" w:hAnsi="仿宋_GB2312"/>
          <w:sz w:val="28"/>
          <w:szCs w:val="28"/>
          <w:u w:val="single"/>
        </w:rPr>
        <w:tab/>
      </w:r>
      <w:r>
        <w:rPr>
          <w:rFonts w:hint="eastAsia" w:ascii="仿宋_GB2312" w:hAnsi="仿宋_GB2312"/>
          <w:sz w:val="28"/>
          <w:szCs w:val="28"/>
          <w:u w:val="single"/>
        </w:rPr>
        <w:tab/>
      </w:r>
    </w:p>
    <w:tbl>
      <w:tblPr>
        <w:tblStyle w:val="12"/>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49"/>
        <w:gridCol w:w="1417"/>
        <w:gridCol w:w="3251"/>
      </w:tblGrid>
      <w:tr w14:paraId="146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17" w:type="dxa"/>
            <w:vAlign w:val="center"/>
          </w:tcPr>
          <w:p w14:paraId="4CF18C6F">
            <w:pPr>
              <w:tabs>
                <w:tab w:val="left" w:pos="4187"/>
                <w:tab w:val="left" w:pos="5627"/>
                <w:tab w:val="left" w:pos="7307"/>
                <w:tab w:val="left" w:pos="7487"/>
              </w:tabs>
              <w:jc w:val="right"/>
              <w:rPr>
                <w:rFonts w:ascii="仿宋_GB2312" w:hAnsi="仿宋_GB2312"/>
                <w:spacing w:val="-17"/>
                <w:sz w:val="28"/>
                <w:szCs w:val="28"/>
                <w:lang w:val="en-US"/>
              </w:rPr>
            </w:pPr>
            <w:r>
              <w:rPr>
                <w:rFonts w:hint="eastAsia" w:ascii="仿宋_GB2312" w:hAnsi="仿宋_GB2312"/>
                <w:spacing w:val="-17"/>
                <w:sz w:val="28"/>
                <w:szCs w:val="28"/>
                <w:lang w:val="en-US"/>
              </w:rPr>
              <w:t>姓名：</w:t>
            </w:r>
          </w:p>
        </w:tc>
        <w:tc>
          <w:tcPr>
            <w:tcW w:w="2949" w:type="dxa"/>
            <w:vAlign w:val="center"/>
          </w:tcPr>
          <w:p w14:paraId="24DBACE2">
            <w:pPr>
              <w:tabs>
                <w:tab w:val="left" w:pos="4187"/>
                <w:tab w:val="left" w:pos="5627"/>
                <w:tab w:val="left" w:pos="7307"/>
                <w:tab w:val="left" w:pos="7487"/>
              </w:tabs>
              <w:jc w:val="right"/>
              <w:rPr>
                <w:rFonts w:ascii="仿宋_GB2312" w:hAnsi="仿宋_GB2312"/>
                <w:spacing w:val="-17"/>
                <w:sz w:val="28"/>
                <w:szCs w:val="28"/>
              </w:rPr>
            </w:pPr>
          </w:p>
        </w:tc>
        <w:tc>
          <w:tcPr>
            <w:tcW w:w="1417" w:type="dxa"/>
            <w:vAlign w:val="center"/>
          </w:tcPr>
          <w:p w14:paraId="06818E7C">
            <w:pPr>
              <w:tabs>
                <w:tab w:val="left" w:pos="4187"/>
                <w:tab w:val="left" w:pos="5627"/>
                <w:tab w:val="left" w:pos="7307"/>
                <w:tab w:val="left" w:pos="7487"/>
              </w:tabs>
              <w:jc w:val="right"/>
              <w:rPr>
                <w:rFonts w:ascii="仿宋_GB2312" w:hAnsi="仿宋_GB2312"/>
                <w:spacing w:val="-17"/>
                <w:sz w:val="28"/>
                <w:szCs w:val="28"/>
                <w:lang w:val="en-US"/>
              </w:rPr>
            </w:pPr>
            <w:r>
              <w:rPr>
                <w:rFonts w:hint="eastAsia" w:ascii="仿宋_GB2312" w:hAnsi="仿宋_GB2312"/>
                <w:spacing w:val="-17"/>
                <w:sz w:val="28"/>
                <w:szCs w:val="28"/>
                <w:lang w:val="en-US"/>
              </w:rPr>
              <w:t>性别：</w:t>
            </w:r>
          </w:p>
        </w:tc>
        <w:tc>
          <w:tcPr>
            <w:tcW w:w="3251" w:type="dxa"/>
            <w:vAlign w:val="center"/>
          </w:tcPr>
          <w:p w14:paraId="6B4B2B96">
            <w:pPr>
              <w:tabs>
                <w:tab w:val="left" w:pos="4187"/>
                <w:tab w:val="left" w:pos="5627"/>
                <w:tab w:val="left" w:pos="7307"/>
                <w:tab w:val="left" w:pos="7487"/>
              </w:tabs>
              <w:jc w:val="right"/>
              <w:rPr>
                <w:rFonts w:ascii="仿宋_GB2312" w:hAnsi="仿宋_GB2312"/>
                <w:spacing w:val="-17"/>
                <w:sz w:val="28"/>
                <w:szCs w:val="28"/>
              </w:rPr>
            </w:pPr>
          </w:p>
        </w:tc>
      </w:tr>
      <w:tr w14:paraId="6B0E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17" w:type="dxa"/>
            <w:vAlign w:val="center"/>
          </w:tcPr>
          <w:p w14:paraId="3E0A0E94">
            <w:pPr>
              <w:tabs>
                <w:tab w:val="left" w:pos="4187"/>
                <w:tab w:val="left" w:pos="5627"/>
                <w:tab w:val="left" w:pos="7307"/>
                <w:tab w:val="left" w:pos="7487"/>
              </w:tabs>
              <w:jc w:val="right"/>
              <w:rPr>
                <w:rFonts w:ascii="仿宋_GB2312" w:hAnsi="仿宋_GB2312"/>
                <w:spacing w:val="-17"/>
                <w:sz w:val="28"/>
                <w:szCs w:val="28"/>
                <w:lang w:val="en-US"/>
              </w:rPr>
            </w:pPr>
            <w:r>
              <w:rPr>
                <w:rFonts w:hint="eastAsia" w:ascii="仿宋_GB2312" w:hAnsi="仿宋_GB2312"/>
                <w:spacing w:val="-17"/>
                <w:sz w:val="28"/>
                <w:szCs w:val="28"/>
                <w:lang w:val="en-US"/>
              </w:rPr>
              <w:t>年龄：</w:t>
            </w:r>
          </w:p>
        </w:tc>
        <w:tc>
          <w:tcPr>
            <w:tcW w:w="2949" w:type="dxa"/>
            <w:vAlign w:val="center"/>
          </w:tcPr>
          <w:p w14:paraId="35164A9B">
            <w:pPr>
              <w:tabs>
                <w:tab w:val="left" w:pos="4187"/>
                <w:tab w:val="left" w:pos="5627"/>
                <w:tab w:val="left" w:pos="7307"/>
                <w:tab w:val="left" w:pos="7487"/>
              </w:tabs>
              <w:jc w:val="right"/>
              <w:rPr>
                <w:rFonts w:ascii="仿宋_GB2312" w:hAnsi="仿宋_GB2312"/>
                <w:spacing w:val="-17"/>
                <w:sz w:val="28"/>
                <w:szCs w:val="28"/>
              </w:rPr>
            </w:pPr>
          </w:p>
        </w:tc>
        <w:tc>
          <w:tcPr>
            <w:tcW w:w="1417" w:type="dxa"/>
            <w:vAlign w:val="center"/>
          </w:tcPr>
          <w:p w14:paraId="7B123D82">
            <w:pPr>
              <w:tabs>
                <w:tab w:val="left" w:pos="4187"/>
                <w:tab w:val="left" w:pos="5627"/>
                <w:tab w:val="left" w:pos="7307"/>
                <w:tab w:val="left" w:pos="7487"/>
              </w:tabs>
              <w:jc w:val="right"/>
              <w:rPr>
                <w:rFonts w:ascii="仿宋_GB2312" w:hAnsi="仿宋_GB2312"/>
                <w:spacing w:val="-17"/>
                <w:sz w:val="28"/>
                <w:szCs w:val="28"/>
                <w:lang w:val="en-US"/>
              </w:rPr>
            </w:pPr>
            <w:r>
              <w:rPr>
                <w:rFonts w:hint="eastAsia" w:ascii="仿宋_GB2312" w:hAnsi="仿宋_GB2312"/>
                <w:spacing w:val="-17"/>
                <w:sz w:val="28"/>
                <w:szCs w:val="28"/>
                <w:lang w:val="en-US"/>
              </w:rPr>
              <w:t>职务：</w:t>
            </w:r>
          </w:p>
        </w:tc>
        <w:tc>
          <w:tcPr>
            <w:tcW w:w="3251" w:type="dxa"/>
            <w:vAlign w:val="center"/>
          </w:tcPr>
          <w:p w14:paraId="7A7664F5">
            <w:pPr>
              <w:tabs>
                <w:tab w:val="left" w:pos="4187"/>
                <w:tab w:val="left" w:pos="5627"/>
                <w:tab w:val="left" w:pos="7307"/>
                <w:tab w:val="left" w:pos="7487"/>
              </w:tabs>
              <w:jc w:val="right"/>
              <w:rPr>
                <w:rFonts w:ascii="仿宋_GB2312" w:hAnsi="仿宋_GB2312"/>
                <w:spacing w:val="-17"/>
                <w:sz w:val="28"/>
                <w:szCs w:val="28"/>
              </w:rPr>
            </w:pPr>
          </w:p>
        </w:tc>
      </w:tr>
    </w:tbl>
    <w:p w14:paraId="33371C99">
      <w:pPr>
        <w:tabs>
          <w:tab w:val="left" w:pos="5507"/>
        </w:tabs>
        <w:ind w:firstLine="560" w:firstLineChars="200"/>
        <w:jc w:val="both"/>
        <w:rPr>
          <w:rFonts w:ascii="仿宋_GB2312" w:hAnsi="仿宋_GB2312"/>
          <w:spacing w:val="-18"/>
          <w:sz w:val="28"/>
          <w:szCs w:val="28"/>
        </w:rPr>
      </w:pPr>
      <w:r>
        <w:rPr>
          <w:rFonts w:hint="eastAsia" w:ascii="仿宋_GB2312" w:hAnsi="仿宋_GB2312"/>
          <w:sz w:val="28"/>
          <w:szCs w:val="28"/>
        </w:rPr>
        <w:t>系</w:t>
      </w:r>
      <w:r>
        <w:rPr>
          <w:rFonts w:hint="eastAsia" w:ascii="仿宋_GB2312" w:hAnsi="仿宋_GB2312"/>
          <w:sz w:val="28"/>
          <w:szCs w:val="28"/>
          <w:u w:val="single"/>
        </w:rPr>
        <w:t xml:space="preserve"> </w:t>
      </w:r>
      <w:r>
        <w:rPr>
          <w:rFonts w:hint="eastAsia" w:ascii="仿宋_GB2312" w:hAnsi="仿宋_GB2312"/>
          <w:sz w:val="28"/>
          <w:szCs w:val="28"/>
          <w:u w:val="single"/>
        </w:rPr>
        <w:tab/>
      </w:r>
      <w:r>
        <w:rPr>
          <w:rFonts w:hint="eastAsia" w:ascii="仿宋_GB2312" w:hAnsi="仿宋_GB2312"/>
          <w:sz w:val="28"/>
          <w:szCs w:val="28"/>
        </w:rPr>
        <w:t>（供应商名称）的法定代表人</w:t>
      </w:r>
      <w:r>
        <w:rPr>
          <w:rFonts w:hint="eastAsia" w:ascii="仿宋_GB2312" w:hAnsi="仿宋_GB2312"/>
          <w:spacing w:val="-18"/>
          <w:sz w:val="28"/>
          <w:szCs w:val="28"/>
        </w:rPr>
        <w:t>。</w:t>
      </w:r>
    </w:p>
    <w:p w14:paraId="6D399F16">
      <w:pPr>
        <w:tabs>
          <w:tab w:val="left" w:pos="5507"/>
        </w:tabs>
        <w:ind w:firstLine="840" w:firstLineChars="300"/>
        <w:jc w:val="both"/>
        <w:rPr>
          <w:sz w:val="28"/>
          <w:szCs w:val="28"/>
        </w:rPr>
      </w:pPr>
      <w:r>
        <w:rPr>
          <w:rFonts w:hint="eastAsia" w:ascii="仿宋_GB2312" w:hAnsi="仿宋_GB2312"/>
          <w:sz w:val="28"/>
          <w:szCs w:val="28"/>
        </w:rPr>
        <w:t>特此证明。</w:t>
      </w:r>
    </w:p>
    <w:p w14:paraId="7537F1BE">
      <w:pPr>
        <w:tabs>
          <w:tab w:val="left" w:pos="7751"/>
        </w:tabs>
        <w:ind w:firstLine="2800" w:firstLineChars="1000"/>
        <w:jc w:val="both"/>
        <w:rPr>
          <w:sz w:val="28"/>
          <w:szCs w:val="28"/>
        </w:rPr>
      </w:pPr>
      <w:r>
        <w:rPr>
          <w:rFonts w:hint="eastAsia" w:ascii="仿宋_GB2312" w:hAnsi="仿宋_GB2312"/>
          <w:sz w:val="28"/>
          <w:szCs w:val="28"/>
        </w:rPr>
        <w:t>供应商：</w:t>
      </w:r>
      <w:r>
        <w:rPr>
          <w:rFonts w:hint="eastAsia" w:ascii="仿宋_GB2312" w:hAnsi="仿宋_GB2312"/>
          <w:sz w:val="28"/>
          <w:szCs w:val="28"/>
          <w:u w:val="single"/>
        </w:rPr>
        <w:t xml:space="preserve"> </w:t>
      </w:r>
      <w:r>
        <w:rPr>
          <w:rFonts w:hint="eastAsia" w:ascii="仿宋_GB2312" w:hAnsi="仿宋_GB2312"/>
          <w:sz w:val="28"/>
          <w:szCs w:val="28"/>
          <w:u w:val="single"/>
          <w:lang w:val="en-US"/>
        </w:rPr>
        <w:t xml:space="preserve">                 </w:t>
      </w:r>
      <w:r>
        <w:rPr>
          <w:rFonts w:hint="eastAsia" w:ascii="仿宋_GB2312" w:hAnsi="仿宋_GB2312"/>
          <w:sz w:val="28"/>
          <w:szCs w:val="28"/>
        </w:rPr>
        <w:t>（盖单位章）</w:t>
      </w:r>
    </w:p>
    <w:p w14:paraId="452FAC67">
      <w:pPr>
        <w:tabs>
          <w:tab w:val="left" w:pos="5627"/>
          <w:tab w:val="left" w:pos="6827"/>
          <w:tab w:val="left" w:pos="8027"/>
        </w:tabs>
        <w:ind w:firstLine="3360" w:firstLineChars="1200"/>
        <w:jc w:val="both"/>
      </w:pPr>
      <w:r>
        <w:rPr>
          <w:rFonts w:hint="eastAsia" w:ascii="仿宋_GB2312" w:hAnsi="仿宋_GB2312"/>
          <w:sz w:val="28"/>
          <w:szCs w:val="28"/>
          <w:u w:val="single"/>
        </w:rPr>
        <w:t xml:space="preserve"> </w:t>
      </w:r>
      <w:r>
        <w:rPr>
          <w:rFonts w:hint="eastAsia" w:ascii="仿宋_GB2312" w:hAnsi="仿宋_GB2312"/>
          <w:sz w:val="28"/>
          <w:szCs w:val="28"/>
          <w:u w:val="single"/>
          <w:lang w:val="en-US"/>
        </w:rPr>
        <w:t xml:space="preserve">     </w:t>
      </w:r>
      <w:r>
        <w:rPr>
          <w:rFonts w:hint="eastAsia" w:ascii="仿宋_GB2312" w:hAnsi="仿宋_GB2312"/>
          <w:sz w:val="28"/>
          <w:szCs w:val="28"/>
        </w:rPr>
        <w:t>年</w:t>
      </w:r>
      <w:r>
        <w:rPr>
          <w:rFonts w:hint="eastAsia" w:ascii="仿宋_GB2312" w:hAnsi="仿宋_GB2312"/>
          <w:sz w:val="28"/>
          <w:szCs w:val="28"/>
          <w:u w:val="single"/>
        </w:rPr>
        <w:t xml:space="preserve"> </w:t>
      </w:r>
      <w:r>
        <w:rPr>
          <w:rFonts w:hint="eastAsia" w:ascii="仿宋_GB2312" w:hAnsi="仿宋_GB2312"/>
          <w:sz w:val="28"/>
          <w:szCs w:val="28"/>
          <w:u w:val="single"/>
          <w:lang w:val="en-US"/>
        </w:rPr>
        <w:t xml:space="preserve">     </w:t>
      </w:r>
      <w:r>
        <w:rPr>
          <w:rFonts w:hint="eastAsia" w:ascii="仿宋_GB2312" w:hAnsi="仿宋_GB2312"/>
          <w:sz w:val="28"/>
          <w:szCs w:val="28"/>
        </w:rPr>
        <w:t>月</w:t>
      </w:r>
      <w:r>
        <w:rPr>
          <w:rFonts w:hint="eastAsia" w:ascii="仿宋_GB2312" w:hAnsi="仿宋_GB2312"/>
          <w:sz w:val="28"/>
          <w:szCs w:val="28"/>
          <w:u w:val="single"/>
        </w:rPr>
        <w:t xml:space="preserve"> </w:t>
      </w:r>
      <w:r>
        <w:rPr>
          <w:rFonts w:hint="eastAsia" w:ascii="仿宋_GB2312" w:hAnsi="仿宋_GB2312"/>
          <w:sz w:val="28"/>
          <w:szCs w:val="28"/>
          <w:u w:val="single"/>
          <w:lang w:val="en-US"/>
        </w:rPr>
        <w:t xml:space="preserve">     </w:t>
      </w:r>
      <w:r>
        <w:rPr>
          <w:rFonts w:hint="eastAsia" w:ascii="仿宋_GB2312" w:hAnsi="仿宋_GB2312"/>
          <w:sz w:val="28"/>
          <w:szCs w:val="28"/>
        </w:rPr>
        <w:t>日</w:t>
      </w:r>
    </w:p>
    <w:p w14:paraId="7948FC4D">
      <w:pPr>
        <w:ind w:firstLine="0" w:firstLineChars="0"/>
        <w:jc w:val="left"/>
        <w:rPr>
          <w:rFonts w:hint="eastAsia" w:ascii="仿宋_GB2312" w:hAnsi="仿宋_GB2312" w:eastAsia="仿宋_GB2312"/>
          <w:bCs/>
          <w:sz w:val="28"/>
          <w:szCs w:val="28"/>
          <w:lang w:eastAsia="zh-CN"/>
        </w:rPr>
      </w:pPr>
      <w:r>
        <w:rPr>
          <w:rFonts w:hint="eastAsia" w:ascii="仿宋_GB2312" w:hAnsi="仿宋_GB2312"/>
          <w:bCs/>
          <w:sz w:val="28"/>
          <w:szCs w:val="28"/>
        </w:rPr>
        <w:t>附：法人身份证复印件</w:t>
      </w:r>
      <w:r>
        <w:rPr>
          <w:rFonts w:hint="eastAsia" w:ascii="仿宋_GB2312" w:hAnsi="仿宋_GB2312"/>
          <w:bCs/>
          <w:sz w:val="28"/>
          <w:szCs w:val="28"/>
          <w:lang w:eastAsia="zh-CN"/>
        </w:rPr>
        <w:t>（</w:t>
      </w:r>
      <w:r>
        <w:rPr>
          <w:rFonts w:hint="eastAsia" w:ascii="仿宋_GB2312" w:hAnsi="仿宋_GB2312"/>
          <w:bCs/>
          <w:sz w:val="28"/>
          <w:szCs w:val="28"/>
          <w:lang w:val="en-US" w:eastAsia="zh-CN"/>
        </w:rPr>
        <w:t>正反面</w:t>
      </w:r>
      <w:r>
        <w:rPr>
          <w:rFonts w:hint="eastAsia" w:ascii="仿宋_GB2312" w:hAnsi="仿宋_GB2312"/>
          <w:bCs/>
          <w:sz w:val="28"/>
          <w:szCs w:val="28"/>
          <w:lang w:eastAsia="zh-CN"/>
        </w:rPr>
        <w:t>）</w:t>
      </w:r>
    </w:p>
    <w:tbl>
      <w:tblPr>
        <w:tblStyle w:val="12"/>
        <w:tblpPr w:leftFromText="180" w:rightFromText="180" w:vertAnchor="text" w:horzAnchor="page" w:tblpX="1919" w:tblpY="242"/>
        <w:tblOverlap w:val="never"/>
        <w:tblW w:w="49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8"/>
        <w:gridCol w:w="4250"/>
      </w:tblGrid>
      <w:tr w14:paraId="3A04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8" w:hRule="atLeast"/>
          <w:jc w:val="center"/>
        </w:trPr>
        <w:tc>
          <w:tcPr>
            <w:tcW w:w="2499" w:type="pct"/>
          </w:tcPr>
          <w:p w14:paraId="09742AEC">
            <w:pPr>
              <w:jc w:val="center"/>
            </w:pPr>
          </w:p>
          <w:p w14:paraId="3DE6D8AD">
            <w:pPr>
              <w:pStyle w:val="5"/>
              <w:ind w:left="0" w:leftChars="0" w:firstLine="0" w:firstLineChars="0"/>
              <w:rPr>
                <w:rFonts w:hint="eastAsia"/>
                <w:lang w:eastAsia="zh-CN"/>
              </w:rPr>
            </w:pPr>
          </w:p>
        </w:tc>
        <w:tc>
          <w:tcPr>
            <w:tcW w:w="2500" w:type="pct"/>
          </w:tcPr>
          <w:p w14:paraId="5B17C392">
            <w:pPr>
              <w:pStyle w:val="5"/>
              <w:ind w:left="0" w:leftChars="0" w:firstLine="0" w:firstLineChars="0"/>
              <w:rPr>
                <w:rFonts w:hint="eastAsia"/>
                <w:lang w:eastAsia="zh-CN"/>
              </w:rPr>
            </w:pPr>
          </w:p>
        </w:tc>
      </w:tr>
    </w:tbl>
    <w:p w14:paraId="505A09E3">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3B079A6E">
      <w:pPr>
        <w:pStyle w:val="16"/>
        <w:tabs>
          <w:tab w:val="left" w:pos="5906"/>
        </w:tabs>
        <w:spacing w:before="58"/>
        <w:ind w:left="0" w:firstLine="0"/>
        <w:jc w:val="both"/>
        <w:rPr>
          <w:rFonts w:hint="default"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附件四</w:t>
      </w:r>
    </w:p>
    <w:tbl>
      <w:tblPr>
        <w:tblStyle w:val="12"/>
        <w:tblpPr w:leftFromText="180" w:rightFromText="180" w:vertAnchor="text" w:horzAnchor="page" w:tblpX="1944" w:tblpY="573"/>
        <w:tblOverlap w:val="never"/>
        <w:tblW w:w="83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1210"/>
        <w:gridCol w:w="1527"/>
        <w:gridCol w:w="1185"/>
        <w:gridCol w:w="1030"/>
        <w:gridCol w:w="949"/>
        <w:gridCol w:w="1071"/>
      </w:tblGrid>
      <w:tr w14:paraId="7634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32" w:type="dxa"/>
            <w:gridSpan w:val="7"/>
            <w:vAlign w:val="center"/>
          </w:tcPr>
          <w:p w14:paraId="19F0580C">
            <w:pPr>
              <w:snapToGrid w:val="0"/>
              <w:jc w:val="center"/>
              <w:rPr>
                <w:rFonts w:hint="default" w:ascii="仿宋_GB2312" w:hAnsi="仿宋_GB2312" w:eastAsia="仿宋_GB2312" w:cs="仿宋_GB2312"/>
                <w:sz w:val="21"/>
                <w:szCs w:val="21"/>
                <w:highlight w:val="none"/>
                <w:lang w:val="en-US" w:eastAsia="zh-CN"/>
              </w:rPr>
            </w:pPr>
            <w:r>
              <w:rPr>
                <w:rFonts w:hint="eastAsia" w:ascii="Times New Roman" w:hAnsi="Times New Roman" w:eastAsia="宋体"/>
                <w:b/>
                <w:bCs/>
                <w:sz w:val="28"/>
                <w:szCs w:val="28"/>
                <w:vertAlign w:val="baseline"/>
                <w:lang w:val="en-US" w:eastAsia="zh-CN"/>
              </w:rPr>
              <w:t xml:space="preserve"> </w:t>
            </w:r>
            <w:r>
              <w:rPr>
                <w:rFonts w:hint="eastAsia" w:eastAsia="宋体"/>
                <w:b/>
                <w:bCs/>
                <w:sz w:val="28"/>
                <w:szCs w:val="28"/>
                <w:vertAlign w:val="baseline"/>
                <w:lang w:val="en-US" w:eastAsia="zh-CN"/>
              </w:rPr>
              <w:t>相关</w:t>
            </w:r>
            <w:r>
              <w:rPr>
                <w:rFonts w:hint="eastAsia" w:ascii="Times New Roman" w:hAnsi="Times New Roman" w:eastAsia="宋体"/>
                <w:b/>
                <w:bCs/>
                <w:sz w:val="28"/>
                <w:szCs w:val="28"/>
                <w:vertAlign w:val="baseline"/>
                <w:lang w:val="en-US" w:eastAsia="zh-CN"/>
              </w:rPr>
              <w:t>合同业绩</w:t>
            </w:r>
          </w:p>
        </w:tc>
      </w:tr>
      <w:tr w14:paraId="2879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0" w:type="dxa"/>
            <w:vAlign w:val="center"/>
          </w:tcPr>
          <w:p w14:paraId="0AF104D6">
            <w:pPr>
              <w:snapToGrid w:val="0"/>
              <w:jc w:val="center"/>
              <w:rPr>
                <w:rFonts w:hint="eastAsia" w:ascii="仿宋_GB2312" w:hAnsi="仿宋_GB2312" w:eastAsia="仿宋_GB2312" w:cs="仿宋_GB2312"/>
                <w:sz w:val="21"/>
                <w:szCs w:val="21"/>
                <w:highlight w:val="none"/>
                <w:lang w:val="en-US" w:eastAsia="zh-CN" w:bidi="zh-CN"/>
              </w:rPr>
            </w:pPr>
            <w:r>
              <w:rPr>
                <w:rFonts w:hint="eastAsia" w:ascii="仿宋_GB2312" w:hAnsi="仿宋_GB2312" w:eastAsia="仿宋_GB2312" w:cs="仿宋_GB2312"/>
                <w:sz w:val="21"/>
                <w:szCs w:val="21"/>
                <w:highlight w:val="none"/>
                <w:lang w:val="en-US" w:eastAsia="zh-CN"/>
              </w:rPr>
              <w:t>合同类别</w:t>
            </w:r>
          </w:p>
        </w:tc>
        <w:tc>
          <w:tcPr>
            <w:tcW w:w="1210" w:type="dxa"/>
          </w:tcPr>
          <w:p w14:paraId="1D06525D">
            <w:pPr>
              <w:snapToGrid w:val="0"/>
              <w:jc w:val="center"/>
              <w:rPr>
                <w:rFonts w:hint="eastAsia" w:ascii="仿宋_GB2312" w:hAnsi="仿宋_GB2312" w:eastAsia="仿宋_GB2312" w:cs="仿宋_GB2312"/>
                <w:sz w:val="21"/>
                <w:szCs w:val="21"/>
                <w:highlight w:val="none"/>
                <w:lang w:val="en-US" w:eastAsia="zh-CN" w:bidi="zh-CN"/>
              </w:rPr>
            </w:pPr>
            <w:r>
              <w:rPr>
                <w:rFonts w:hint="eastAsia" w:ascii="仿宋_GB2312" w:hAnsi="仿宋_GB2312" w:eastAsia="仿宋_GB2312" w:cs="仿宋_GB2312"/>
                <w:sz w:val="21"/>
                <w:szCs w:val="21"/>
                <w:highlight w:val="none"/>
                <w:lang w:val="en-US" w:eastAsia="zh-CN"/>
              </w:rPr>
              <w:t>合同名称</w:t>
            </w:r>
          </w:p>
        </w:tc>
        <w:tc>
          <w:tcPr>
            <w:tcW w:w="1527" w:type="dxa"/>
          </w:tcPr>
          <w:p w14:paraId="5BFBAB89">
            <w:pPr>
              <w:snapToGrid w:val="0"/>
              <w:jc w:val="center"/>
              <w:rPr>
                <w:rFonts w:hint="eastAsia" w:ascii="仿宋_GB2312" w:hAnsi="仿宋_GB2312" w:eastAsia="仿宋_GB2312" w:cs="仿宋_GB2312"/>
                <w:sz w:val="21"/>
                <w:szCs w:val="21"/>
                <w:highlight w:val="none"/>
                <w:lang w:val="en-US" w:eastAsia="zh-CN" w:bidi="zh-CN"/>
              </w:rPr>
            </w:pPr>
            <w:r>
              <w:rPr>
                <w:rFonts w:hint="eastAsia" w:ascii="仿宋_GB2312" w:hAnsi="仿宋_GB2312" w:eastAsia="仿宋_GB2312" w:cs="仿宋_GB2312"/>
                <w:sz w:val="21"/>
                <w:szCs w:val="21"/>
                <w:highlight w:val="none"/>
                <w:lang w:val="en-US" w:eastAsia="zh-CN"/>
              </w:rPr>
              <w:t>合同金额（万元）</w:t>
            </w:r>
          </w:p>
        </w:tc>
        <w:tc>
          <w:tcPr>
            <w:tcW w:w="1185" w:type="dxa"/>
          </w:tcPr>
          <w:p w14:paraId="705A7A9B">
            <w:pPr>
              <w:snapToGrid w:val="0"/>
              <w:jc w:val="center"/>
              <w:rPr>
                <w:rFonts w:hint="eastAsia" w:ascii="仿宋_GB2312" w:hAnsi="仿宋_GB2312" w:eastAsia="仿宋_GB2312" w:cs="仿宋_GB2312"/>
                <w:sz w:val="21"/>
                <w:szCs w:val="21"/>
                <w:highlight w:val="none"/>
                <w:lang w:val="en-US" w:eastAsia="zh-CN" w:bidi="zh-CN"/>
              </w:rPr>
            </w:pPr>
            <w:r>
              <w:rPr>
                <w:rFonts w:hint="eastAsia" w:ascii="仿宋_GB2312" w:hAnsi="仿宋_GB2312" w:eastAsia="仿宋_GB2312" w:cs="仿宋_GB2312"/>
                <w:sz w:val="21"/>
                <w:szCs w:val="21"/>
                <w:highlight w:val="none"/>
                <w:lang w:val="en-US" w:eastAsia="zh-CN"/>
              </w:rPr>
              <w:t>项目所在地</w:t>
            </w:r>
          </w:p>
        </w:tc>
        <w:tc>
          <w:tcPr>
            <w:tcW w:w="1030" w:type="dxa"/>
          </w:tcPr>
          <w:p w14:paraId="4F4A0718">
            <w:pPr>
              <w:snapToGrid w:val="0"/>
              <w:jc w:val="center"/>
              <w:rPr>
                <w:rFonts w:hint="default" w:ascii="仿宋_GB2312" w:hAnsi="仿宋_GB2312" w:eastAsia="仿宋_GB2312" w:cs="仿宋_GB2312"/>
                <w:sz w:val="21"/>
                <w:szCs w:val="21"/>
                <w:highlight w:val="none"/>
                <w:lang w:val="en-US" w:eastAsia="zh-CN" w:bidi="zh-CN"/>
              </w:rPr>
            </w:pPr>
            <w:r>
              <w:rPr>
                <w:rFonts w:hint="eastAsia" w:ascii="仿宋_GB2312" w:hAnsi="仿宋_GB2312" w:cs="仿宋_GB2312"/>
                <w:sz w:val="21"/>
                <w:szCs w:val="21"/>
                <w:highlight w:val="none"/>
                <w:lang w:val="en-US" w:eastAsia="zh-CN"/>
              </w:rPr>
              <w:t>合同签署时间</w:t>
            </w:r>
          </w:p>
        </w:tc>
        <w:tc>
          <w:tcPr>
            <w:tcW w:w="949" w:type="dxa"/>
          </w:tcPr>
          <w:p w14:paraId="610683BE">
            <w:pPr>
              <w:snapToGrid w:val="0"/>
              <w:jc w:val="center"/>
              <w:rPr>
                <w:rFonts w:hint="eastAsia" w:ascii="仿宋_GB2312" w:hAnsi="仿宋_GB2312" w:eastAsia="仿宋_GB2312" w:cs="仿宋_GB2312"/>
                <w:sz w:val="21"/>
                <w:szCs w:val="21"/>
                <w:highlight w:val="none"/>
                <w:lang w:val="zh-CN" w:eastAsia="zh-CN" w:bidi="zh-CN"/>
              </w:rPr>
            </w:pPr>
            <w:r>
              <w:rPr>
                <w:rFonts w:hint="eastAsia" w:ascii="仿宋_GB2312" w:hAnsi="仿宋_GB2312" w:eastAsia="仿宋_GB2312" w:cs="仿宋_GB2312"/>
                <w:sz w:val="21"/>
                <w:szCs w:val="21"/>
                <w:highlight w:val="none"/>
                <w:lang w:val="en-US" w:eastAsia="zh-CN"/>
              </w:rPr>
              <w:t>合作甲方</w:t>
            </w:r>
          </w:p>
        </w:tc>
        <w:tc>
          <w:tcPr>
            <w:tcW w:w="1071" w:type="dxa"/>
          </w:tcPr>
          <w:p w14:paraId="033D4832">
            <w:pPr>
              <w:snapToGrid w:val="0"/>
              <w:jc w:val="center"/>
              <w:rPr>
                <w:rFonts w:hint="eastAsia" w:ascii="仿宋_GB2312" w:hAnsi="仿宋_GB2312" w:eastAsia="仿宋_GB2312" w:cs="仿宋_GB2312"/>
                <w:sz w:val="21"/>
                <w:szCs w:val="21"/>
                <w:highlight w:val="none"/>
                <w:lang w:val="en-US" w:eastAsia="zh-CN" w:bidi="zh-CN"/>
              </w:rPr>
            </w:pPr>
            <w:r>
              <w:rPr>
                <w:rFonts w:hint="eastAsia" w:ascii="仿宋_GB2312" w:hAnsi="仿宋_GB2312" w:eastAsia="仿宋_GB2312" w:cs="仿宋_GB2312"/>
                <w:sz w:val="21"/>
                <w:szCs w:val="21"/>
                <w:highlight w:val="none"/>
                <w:lang w:val="en-US" w:eastAsia="zh-CN"/>
              </w:rPr>
              <w:t>甲方联系人</w:t>
            </w:r>
          </w:p>
        </w:tc>
      </w:tr>
      <w:tr w14:paraId="337F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0" w:type="dxa"/>
            <w:vAlign w:val="center"/>
          </w:tcPr>
          <w:p w14:paraId="530EF23A">
            <w:pPr>
              <w:snapToGrid w:val="0"/>
              <w:jc w:val="center"/>
              <w:rPr>
                <w:rFonts w:hint="eastAsia" w:ascii="仿宋_GB2312" w:hAnsi="仿宋_GB2312" w:eastAsia="仿宋_GB2312" w:cs="仿宋_GB2312"/>
                <w:sz w:val="21"/>
                <w:szCs w:val="21"/>
                <w:highlight w:val="none"/>
                <w:lang w:val="en-US" w:eastAsia="zh-CN"/>
              </w:rPr>
            </w:pPr>
          </w:p>
        </w:tc>
        <w:tc>
          <w:tcPr>
            <w:tcW w:w="1210" w:type="dxa"/>
          </w:tcPr>
          <w:p w14:paraId="497452EE">
            <w:pPr>
              <w:snapToGrid w:val="0"/>
              <w:jc w:val="center"/>
              <w:rPr>
                <w:rFonts w:hint="eastAsia" w:ascii="仿宋_GB2312" w:hAnsi="仿宋_GB2312" w:eastAsia="仿宋_GB2312" w:cs="仿宋_GB2312"/>
                <w:sz w:val="21"/>
                <w:szCs w:val="21"/>
                <w:highlight w:val="none"/>
                <w:lang w:val="en-US" w:eastAsia="zh-CN"/>
              </w:rPr>
            </w:pPr>
          </w:p>
        </w:tc>
        <w:tc>
          <w:tcPr>
            <w:tcW w:w="1527" w:type="dxa"/>
          </w:tcPr>
          <w:p w14:paraId="55932CB8">
            <w:pPr>
              <w:snapToGrid w:val="0"/>
              <w:jc w:val="center"/>
              <w:rPr>
                <w:rFonts w:hint="eastAsia" w:ascii="仿宋_GB2312" w:hAnsi="仿宋_GB2312" w:eastAsia="仿宋_GB2312" w:cs="仿宋_GB2312"/>
                <w:sz w:val="21"/>
                <w:szCs w:val="21"/>
                <w:highlight w:val="none"/>
                <w:lang w:val="en-US" w:eastAsia="zh-CN"/>
              </w:rPr>
            </w:pPr>
          </w:p>
        </w:tc>
        <w:tc>
          <w:tcPr>
            <w:tcW w:w="1185" w:type="dxa"/>
          </w:tcPr>
          <w:p w14:paraId="12F585BC">
            <w:pPr>
              <w:snapToGrid w:val="0"/>
              <w:jc w:val="center"/>
              <w:rPr>
                <w:rFonts w:hint="eastAsia" w:ascii="仿宋_GB2312" w:hAnsi="仿宋_GB2312" w:eastAsia="仿宋_GB2312" w:cs="仿宋_GB2312"/>
                <w:sz w:val="21"/>
                <w:szCs w:val="21"/>
                <w:highlight w:val="none"/>
                <w:lang w:val="en-US" w:eastAsia="zh-CN"/>
              </w:rPr>
            </w:pPr>
          </w:p>
        </w:tc>
        <w:tc>
          <w:tcPr>
            <w:tcW w:w="1030" w:type="dxa"/>
          </w:tcPr>
          <w:p w14:paraId="248AA085">
            <w:pPr>
              <w:snapToGrid w:val="0"/>
              <w:jc w:val="center"/>
              <w:rPr>
                <w:rFonts w:hint="eastAsia" w:ascii="仿宋_GB2312" w:hAnsi="仿宋_GB2312" w:eastAsia="仿宋_GB2312" w:cs="仿宋_GB2312"/>
                <w:sz w:val="21"/>
                <w:szCs w:val="21"/>
                <w:highlight w:val="none"/>
              </w:rPr>
            </w:pPr>
          </w:p>
        </w:tc>
        <w:tc>
          <w:tcPr>
            <w:tcW w:w="949" w:type="dxa"/>
          </w:tcPr>
          <w:p w14:paraId="7BEA30ED">
            <w:pPr>
              <w:snapToGrid w:val="0"/>
              <w:jc w:val="center"/>
              <w:rPr>
                <w:rFonts w:hint="eastAsia" w:ascii="仿宋_GB2312" w:hAnsi="仿宋_GB2312" w:eastAsia="仿宋_GB2312" w:cs="仿宋_GB2312"/>
                <w:sz w:val="21"/>
                <w:szCs w:val="21"/>
                <w:highlight w:val="none"/>
                <w:lang w:val="en-US" w:eastAsia="zh-CN"/>
              </w:rPr>
            </w:pPr>
          </w:p>
        </w:tc>
        <w:tc>
          <w:tcPr>
            <w:tcW w:w="1071" w:type="dxa"/>
          </w:tcPr>
          <w:p w14:paraId="1481A50C">
            <w:pPr>
              <w:snapToGrid w:val="0"/>
              <w:jc w:val="center"/>
              <w:rPr>
                <w:rFonts w:hint="eastAsia" w:ascii="仿宋_GB2312" w:hAnsi="仿宋_GB2312" w:eastAsia="仿宋_GB2312" w:cs="仿宋_GB2312"/>
                <w:sz w:val="21"/>
                <w:szCs w:val="21"/>
                <w:highlight w:val="none"/>
                <w:lang w:val="en-US" w:eastAsia="zh-CN"/>
              </w:rPr>
            </w:pPr>
          </w:p>
        </w:tc>
      </w:tr>
      <w:tr w14:paraId="2BBD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7" w:hRule="atLeast"/>
          <w:jc w:val="center"/>
        </w:trPr>
        <w:tc>
          <w:tcPr>
            <w:tcW w:w="8332" w:type="dxa"/>
            <w:gridSpan w:val="7"/>
            <w:vAlign w:val="center"/>
          </w:tcPr>
          <w:p w14:paraId="047CCE46">
            <w:pPr>
              <w:snapToGrid w:val="0"/>
              <w:jc w:val="center"/>
              <w:rPr>
                <w:rFonts w:hint="eastAsia" w:ascii="仿宋_GB2312" w:hAnsi="仿宋_GB2312" w:eastAsia="仿宋_GB2312" w:cs="仿宋_GB2312"/>
                <w:sz w:val="21"/>
                <w:szCs w:val="21"/>
                <w:highlight w:val="none"/>
                <w:lang w:val="en-US" w:eastAsia="zh-CN"/>
              </w:rPr>
            </w:pPr>
          </w:p>
        </w:tc>
      </w:tr>
    </w:tbl>
    <w:p w14:paraId="446243B4">
      <w:pPr>
        <w:pStyle w:val="16"/>
        <w:tabs>
          <w:tab w:val="left" w:pos="5906"/>
        </w:tabs>
        <w:spacing w:before="58"/>
        <w:ind w:left="0" w:firstLine="0"/>
        <w:jc w:val="both"/>
        <w:rPr>
          <w:rFonts w:hint="default" w:ascii="仿宋" w:hAnsi="仿宋" w:eastAsia="仿宋"/>
          <w:b/>
          <w:sz w:val="30"/>
          <w:szCs w:val="30"/>
          <w:highlight w:val="none"/>
          <w:lang w:val="en-US" w:eastAsia="zh-CN"/>
        </w:rPr>
      </w:pPr>
    </w:p>
    <w:p w14:paraId="3E10FA9F">
      <w:pPr>
        <w:pStyle w:val="16"/>
        <w:keepNext w:val="0"/>
        <w:keepLines w:val="0"/>
        <w:pageBreakBefore w:val="0"/>
        <w:tabs>
          <w:tab w:val="left" w:pos="5906"/>
        </w:tabs>
        <w:kinsoku/>
        <w:wordWrap/>
        <w:overflowPunct/>
        <w:topLinePunct w:val="0"/>
        <w:autoSpaceDE w:val="0"/>
        <w:autoSpaceDN w:val="0"/>
        <w:bidi w:val="0"/>
        <w:adjustRightInd/>
        <w:snapToGrid/>
        <w:spacing w:before="58" w:line="120" w:lineRule="atLeast"/>
        <w:ind w:left="0" w:firstLine="0"/>
        <w:jc w:val="both"/>
        <w:textAlignment w:val="auto"/>
        <w:rPr>
          <w:rFonts w:hint="eastAsia" w:ascii="仿宋_GB2312" w:hAnsi="仿宋_GB2312" w:eastAsia="仿宋_GB2312" w:cs="仿宋_GB2312"/>
          <w:i w:val="0"/>
          <w:iCs w:val="0"/>
          <w:caps w:val="0"/>
          <w:color w:val="404040"/>
          <w:spacing w:val="0"/>
        </w:rPr>
      </w:pPr>
      <w:r>
        <w:rPr>
          <w:rFonts w:hint="eastAsia" w:ascii="仿宋" w:hAnsi="仿宋" w:eastAsia="仿宋"/>
          <w:b/>
          <w:sz w:val="30"/>
          <w:szCs w:val="30"/>
          <w:highlight w:val="none"/>
          <w:lang w:val="en-US" w:eastAsia="zh-CN"/>
        </w:rPr>
        <w:t xml:space="preserve">附件五               </w:t>
      </w:r>
      <w:r>
        <w:rPr>
          <w:rStyle w:val="14"/>
          <w:rFonts w:hint="eastAsia" w:cs="仿宋_GB2312"/>
          <w:i w:val="0"/>
          <w:iCs w:val="0"/>
          <w:caps w:val="0"/>
          <w:color w:val="404040"/>
          <w:spacing w:val="0"/>
          <w:lang w:val="en-US" w:eastAsia="zh-CN"/>
        </w:rPr>
        <w:t>资信</w:t>
      </w:r>
      <w:r>
        <w:rPr>
          <w:rStyle w:val="14"/>
          <w:rFonts w:hint="eastAsia" w:ascii="仿宋_GB2312" w:hAnsi="仿宋_GB2312" w:eastAsia="仿宋_GB2312" w:cs="仿宋_GB2312"/>
          <w:i w:val="0"/>
          <w:iCs w:val="0"/>
          <w:caps w:val="0"/>
          <w:color w:val="404040"/>
          <w:spacing w:val="0"/>
        </w:rPr>
        <w:t>承诺函</w:t>
      </w:r>
    </w:p>
    <w:p w14:paraId="46CD799B">
      <w:pPr>
        <w:pStyle w:val="9"/>
        <w:keepNext w:val="0"/>
        <w:keepLines w:val="0"/>
        <w:pageBreakBefore w:val="0"/>
        <w:widowControl/>
        <w:suppressLineNumbers w:val="0"/>
        <w:kinsoku/>
        <w:wordWrap/>
        <w:overflowPunct/>
        <w:topLinePunct w:val="0"/>
        <w:autoSpaceDE w:val="0"/>
        <w:autoSpaceDN w:val="0"/>
        <w:bidi w:val="0"/>
        <w:adjustRightInd/>
        <w:snapToGrid/>
        <w:spacing w:beforeAutospacing="0" w:line="120" w:lineRule="atLeast"/>
        <w:ind w:left="0" w:firstLine="0"/>
        <w:textAlignment w:val="auto"/>
        <w:rPr>
          <w:rFonts w:hint="eastAsia" w:ascii="仿宋_GB2312" w:hAnsi="仿宋_GB2312" w:eastAsia="仿宋_GB2312" w:cs="仿宋_GB2312"/>
          <w:b w:val="0"/>
          <w:bCs w:val="0"/>
          <w:i w:val="0"/>
          <w:iCs w:val="0"/>
          <w:caps w:val="0"/>
          <w:color w:val="404040"/>
          <w:spacing w:val="0"/>
          <w:sz w:val="28"/>
          <w:szCs w:val="28"/>
          <w:lang w:val="en-US" w:eastAsia="zh-CN"/>
        </w:rPr>
      </w:pPr>
      <w:r>
        <w:rPr>
          <w:rStyle w:val="14"/>
          <w:rFonts w:hint="eastAsia" w:ascii="仿宋_GB2312" w:hAnsi="仿宋_GB2312" w:eastAsia="仿宋_GB2312" w:cs="仿宋_GB2312"/>
          <w:i w:val="0"/>
          <w:iCs w:val="0"/>
          <w:caps w:val="0"/>
          <w:color w:val="404040"/>
          <w:spacing w:val="0"/>
          <w:sz w:val="28"/>
          <w:szCs w:val="28"/>
        </w:rPr>
        <w:t>致：</w:t>
      </w:r>
      <w:r>
        <w:rPr>
          <w:rFonts w:hint="eastAsia" w:ascii="仿宋_GB2312" w:hAnsi="仿宋_GB2312" w:eastAsia="仿宋_GB2312" w:cs="仿宋_GB2312"/>
          <w:b/>
          <w:bCs/>
          <w:i w:val="0"/>
          <w:iCs w:val="0"/>
          <w:caps w:val="0"/>
          <w:color w:val="404040"/>
          <w:spacing w:val="0"/>
          <w:sz w:val="28"/>
          <w:szCs w:val="28"/>
          <w:u w:val="single"/>
          <w:lang w:val="en-US" w:eastAsia="zh-CN"/>
        </w:rPr>
        <w:t>合肥滨湖市政工程有限公司</w:t>
      </w:r>
    </w:p>
    <w:p w14:paraId="553F23B0">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100" w:lineRule="atLeast"/>
        <w:ind w:right="0"/>
        <w:textAlignment w:val="auto"/>
        <w:rPr>
          <w:rFonts w:hint="eastAsia" w:ascii="仿宋_GB2312" w:hAnsi="仿宋_GB2312" w:cs="仿宋_GB2312"/>
          <w:b w:val="0"/>
          <w:bCs w:val="0"/>
          <w:i w:val="0"/>
          <w:iCs w:val="0"/>
          <w:caps w:val="0"/>
          <w:color w:val="404040"/>
          <w:spacing w:val="0"/>
          <w:sz w:val="24"/>
          <w:szCs w:val="24"/>
          <w:lang w:val="en-US" w:eastAsia="zh-CN"/>
        </w:rPr>
      </w:pPr>
      <w:r>
        <w:rPr>
          <w:rFonts w:hint="eastAsia" w:ascii="仿宋_GB2312" w:hAnsi="仿宋_GB2312" w:eastAsia="仿宋_GB2312" w:cs="仿宋_GB2312"/>
          <w:b w:val="0"/>
          <w:bCs w:val="0"/>
          <w:i w:val="0"/>
          <w:iCs w:val="0"/>
          <w:caps w:val="0"/>
          <w:color w:val="404040"/>
          <w:spacing w:val="0"/>
          <w:sz w:val="24"/>
          <w:szCs w:val="24"/>
        </w:rPr>
        <w:t>我单位</w:t>
      </w:r>
      <w:r>
        <w:rPr>
          <w:rFonts w:hint="eastAsia" w:ascii="仿宋_GB2312" w:hAnsi="仿宋_GB2312" w:eastAsia="仿宋_GB2312" w:cs="仿宋_GB2312"/>
          <w:b w:val="0"/>
          <w:bCs w:val="0"/>
          <w:i w:val="0"/>
          <w:iCs w:val="0"/>
          <w:caps w:val="0"/>
          <w:color w:val="404040"/>
          <w:spacing w:val="0"/>
          <w:sz w:val="24"/>
          <w:szCs w:val="24"/>
          <w:u w:val="single"/>
          <w:lang w:val="en-US" w:eastAsia="zh-CN"/>
        </w:rPr>
        <w:t xml:space="preserve">                   </w:t>
      </w:r>
      <w:r>
        <w:rPr>
          <w:rFonts w:hint="eastAsia" w:ascii="仿宋_GB2312" w:hAnsi="仿宋_GB2312" w:eastAsia="仿宋_GB2312" w:cs="仿宋_GB2312"/>
          <w:b w:val="0"/>
          <w:bCs w:val="0"/>
          <w:i w:val="0"/>
          <w:iCs w:val="0"/>
          <w:caps w:val="0"/>
          <w:color w:val="404040"/>
          <w:spacing w:val="0"/>
          <w:sz w:val="24"/>
          <w:szCs w:val="24"/>
        </w:rPr>
        <w:t>（</w:t>
      </w:r>
      <w:r>
        <w:rPr>
          <w:rStyle w:val="14"/>
          <w:rFonts w:hint="eastAsia" w:ascii="仿宋_GB2312" w:hAnsi="仿宋_GB2312" w:eastAsia="仿宋_GB2312" w:cs="仿宋_GB2312"/>
          <w:b w:val="0"/>
          <w:bCs w:val="0"/>
          <w:i w:val="0"/>
          <w:iCs w:val="0"/>
          <w:caps w:val="0"/>
          <w:color w:val="404040"/>
          <w:spacing w:val="0"/>
          <w:sz w:val="24"/>
          <w:szCs w:val="24"/>
        </w:rPr>
        <w:t>公司名称</w:t>
      </w:r>
      <w:r>
        <w:rPr>
          <w:rFonts w:hint="eastAsia" w:ascii="仿宋_GB2312" w:hAnsi="仿宋_GB2312" w:eastAsia="仿宋_GB2312" w:cs="仿宋_GB2312"/>
          <w:b w:val="0"/>
          <w:bCs w:val="0"/>
          <w:i w:val="0"/>
          <w:iCs w:val="0"/>
          <w:caps w:val="0"/>
          <w:color w:val="404040"/>
          <w:spacing w:val="0"/>
          <w:sz w:val="24"/>
          <w:szCs w:val="24"/>
        </w:rPr>
        <w:t>）</w:t>
      </w:r>
      <w:r>
        <w:rPr>
          <w:rStyle w:val="14"/>
          <w:rFonts w:hint="eastAsia" w:ascii="仿宋_GB2312" w:hAnsi="仿宋_GB2312" w:eastAsia="仿宋_GB2312" w:cs="仿宋_GB2312"/>
          <w:b w:val="0"/>
          <w:bCs w:val="0"/>
          <w:i w:val="0"/>
          <w:iCs w:val="0"/>
          <w:caps w:val="0"/>
          <w:color w:val="404040"/>
          <w:spacing w:val="0"/>
          <w:sz w:val="24"/>
          <w:szCs w:val="24"/>
        </w:rPr>
        <w:t>（统一社会信用代码：</w:t>
      </w:r>
      <w:r>
        <w:rPr>
          <w:rStyle w:val="14"/>
          <w:rFonts w:hint="eastAsia" w:ascii="仿宋_GB2312" w:hAnsi="仿宋_GB2312" w:eastAsia="仿宋_GB2312" w:cs="仿宋_GB2312"/>
          <w:b w:val="0"/>
          <w:bCs w:val="0"/>
          <w:i w:val="0"/>
          <w:iCs w:val="0"/>
          <w:caps w:val="0"/>
          <w:color w:val="404040"/>
          <w:spacing w:val="0"/>
          <w:sz w:val="24"/>
          <w:szCs w:val="24"/>
          <w:u w:val="single"/>
          <w:lang w:val="en-US" w:eastAsia="zh-CN"/>
        </w:rPr>
        <w:t xml:space="preserve">               </w:t>
      </w:r>
      <w:r>
        <w:rPr>
          <w:rStyle w:val="14"/>
          <w:rFonts w:hint="eastAsia" w:ascii="仿宋_GB2312" w:hAnsi="仿宋_GB2312" w:eastAsia="仿宋_GB2312" w:cs="仿宋_GB2312"/>
          <w:b w:val="0"/>
          <w:bCs w:val="0"/>
          <w:i w:val="0"/>
          <w:iCs w:val="0"/>
          <w:caps w:val="0"/>
          <w:color w:val="404040"/>
          <w:spacing w:val="0"/>
          <w:sz w:val="24"/>
          <w:szCs w:val="24"/>
        </w:rPr>
        <w:t>），自愿参与贵方组织的[供应商入库招募名称]</w:t>
      </w:r>
      <w:r>
        <w:rPr>
          <w:rFonts w:hint="eastAsia" w:ascii="仿宋_GB2312" w:hAnsi="仿宋_GB2312" w:eastAsia="仿宋_GB2312" w:cs="仿宋_GB2312"/>
          <w:b w:val="0"/>
          <w:bCs w:val="0"/>
          <w:i w:val="0"/>
          <w:iCs w:val="0"/>
          <w:caps w:val="0"/>
          <w:color w:val="404040"/>
          <w:spacing w:val="0"/>
          <w:sz w:val="24"/>
          <w:szCs w:val="24"/>
          <w:u w:val="single"/>
          <w:lang w:val="en-US" w:eastAsia="zh-CN"/>
        </w:rPr>
        <w:t>关于公开招募钢筋、水泥混凝土大宗材料类及市政道路养护、市政不带电交通设施养护服务类</w:t>
      </w:r>
      <w:r>
        <w:rPr>
          <w:rFonts w:hint="eastAsia" w:ascii="仿宋_GB2312" w:hAnsi="仿宋_GB2312" w:cs="仿宋_GB2312"/>
          <w:b w:val="0"/>
          <w:bCs w:val="0"/>
          <w:i w:val="0"/>
          <w:iCs w:val="0"/>
          <w:caps w:val="0"/>
          <w:color w:val="404040"/>
          <w:spacing w:val="0"/>
          <w:sz w:val="24"/>
          <w:szCs w:val="24"/>
          <w:u w:val="single"/>
          <w:lang w:val="en-US" w:eastAsia="zh-CN"/>
        </w:rPr>
        <w:t>供应商</w:t>
      </w:r>
      <w:r>
        <w:rPr>
          <w:rFonts w:hint="eastAsia" w:ascii="仿宋_GB2312" w:hAnsi="仿宋_GB2312" w:eastAsia="仿宋_GB2312" w:cs="仿宋_GB2312"/>
          <w:b w:val="0"/>
          <w:bCs w:val="0"/>
          <w:i w:val="0"/>
          <w:iCs w:val="0"/>
          <w:caps w:val="0"/>
          <w:color w:val="404040"/>
          <w:spacing w:val="0"/>
          <w:sz w:val="24"/>
          <w:szCs w:val="24"/>
          <w:u w:val="single"/>
          <w:lang w:val="en-US" w:eastAsia="zh-CN"/>
        </w:rPr>
        <w:t>的公告</w:t>
      </w:r>
      <w:r>
        <w:rPr>
          <w:rFonts w:hint="eastAsia" w:ascii="仿宋_GB2312" w:hAnsi="仿宋_GB2312" w:eastAsia="仿宋_GB2312" w:cs="仿宋_GB2312"/>
          <w:b w:val="0"/>
          <w:bCs w:val="0"/>
          <w:i w:val="0"/>
          <w:iCs w:val="0"/>
          <w:caps w:val="0"/>
          <w:color w:val="404040"/>
          <w:spacing w:val="0"/>
          <w:sz w:val="24"/>
          <w:szCs w:val="24"/>
        </w:rPr>
        <w:t>。</w:t>
      </w:r>
      <w:r>
        <w:rPr>
          <w:rFonts w:hint="eastAsia" w:ascii="仿宋_GB2312" w:hAnsi="仿宋_GB2312" w:cs="仿宋_GB2312"/>
          <w:b w:val="0"/>
          <w:bCs w:val="0"/>
          <w:i w:val="0"/>
          <w:iCs w:val="0"/>
          <w:caps w:val="0"/>
          <w:color w:val="404040"/>
          <w:spacing w:val="0"/>
          <w:sz w:val="24"/>
          <w:szCs w:val="24"/>
          <w:lang w:val="en-US" w:eastAsia="zh-CN"/>
        </w:rPr>
        <w:t>现就我单位情况郑重承诺如下：</w:t>
      </w:r>
    </w:p>
    <w:p w14:paraId="158D3AE8">
      <w:pPr>
        <w:pStyle w:val="9"/>
        <w:keepNext w:val="0"/>
        <w:keepLines w:val="0"/>
        <w:pageBreakBefore w:val="0"/>
        <w:widowControl/>
        <w:numPr>
          <w:ilvl w:val="0"/>
          <w:numId w:val="2"/>
        </w:numPr>
        <w:suppressLineNumbers w:val="0"/>
        <w:kinsoku/>
        <w:wordWrap/>
        <w:overflowPunct/>
        <w:topLinePunct w:val="0"/>
        <w:autoSpaceDE w:val="0"/>
        <w:autoSpaceDN w:val="0"/>
        <w:bidi w:val="0"/>
        <w:adjustRightInd/>
        <w:snapToGrid/>
        <w:spacing w:before="0" w:beforeAutospacing="0" w:after="0" w:afterAutospacing="0" w:line="100" w:lineRule="atLeast"/>
        <w:ind w:right="0"/>
        <w:textAlignment w:val="auto"/>
        <w:rPr>
          <w:rFonts w:hint="eastAsia" w:ascii="仿宋_GB2312" w:hAnsi="仿宋_GB2312" w:eastAsia="仿宋_GB2312" w:cs="仿宋_GB2312"/>
          <w:b w:val="0"/>
          <w:bCs w:val="0"/>
          <w:i w:val="0"/>
          <w:iCs w:val="0"/>
          <w:caps w:val="0"/>
          <w:color w:val="404040"/>
          <w:spacing w:val="0"/>
          <w:sz w:val="24"/>
          <w:szCs w:val="24"/>
          <w:lang w:val="en-US" w:eastAsia="zh-CN"/>
        </w:rPr>
      </w:pPr>
      <w:r>
        <w:rPr>
          <w:rFonts w:hint="eastAsia" w:ascii="仿宋_GB2312" w:hAnsi="仿宋_GB2312" w:cs="仿宋_GB2312"/>
          <w:b w:val="0"/>
          <w:bCs w:val="0"/>
          <w:i w:val="0"/>
          <w:iCs w:val="0"/>
          <w:caps w:val="0"/>
          <w:color w:val="404040"/>
          <w:spacing w:val="0"/>
          <w:sz w:val="24"/>
          <w:szCs w:val="24"/>
          <w:lang w:val="en-US" w:eastAsia="zh-CN"/>
        </w:rPr>
        <w:t>截止承诺函签署之日，</w:t>
      </w:r>
      <w:r>
        <w:rPr>
          <w:rFonts w:hint="eastAsia" w:ascii="仿宋_GB2312" w:hAnsi="仿宋_GB2312" w:eastAsia="仿宋_GB2312" w:cs="仿宋_GB2312"/>
          <w:b w:val="0"/>
          <w:bCs w:val="0"/>
          <w:i w:val="0"/>
          <w:iCs w:val="0"/>
          <w:caps w:val="0"/>
          <w:color w:val="404040"/>
          <w:spacing w:val="0"/>
          <w:sz w:val="24"/>
          <w:szCs w:val="24"/>
          <w:lang w:val="en-US" w:eastAsia="zh-CN"/>
        </w:rPr>
        <w:t>不存在</w:t>
      </w:r>
      <w:r>
        <w:rPr>
          <w:rFonts w:hint="eastAsia" w:ascii="仿宋_GB2312" w:hAnsi="仿宋_GB2312" w:eastAsia="仿宋_GB2312" w:cs="仿宋_GB2312"/>
          <w:b w:val="0"/>
          <w:bCs w:val="0"/>
          <w:i w:val="0"/>
          <w:iCs w:val="0"/>
          <w:caps w:val="0"/>
          <w:color w:val="404040"/>
          <w:spacing w:val="0"/>
          <w:sz w:val="24"/>
          <w:szCs w:val="24"/>
          <w:lang w:val="zh-CN" w:eastAsia="zh-CN"/>
        </w:rPr>
        <w:t>停产、歇业、停业整顿、解散、清算、</w:t>
      </w:r>
      <w:r>
        <w:rPr>
          <w:rFonts w:hint="eastAsia" w:ascii="仿宋_GB2312" w:hAnsi="仿宋_GB2312" w:eastAsia="仿宋_GB2312" w:cs="仿宋_GB2312"/>
          <w:b w:val="0"/>
          <w:bCs w:val="0"/>
          <w:i w:val="0"/>
          <w:iCs w:val="0"/>
          <w:caps w:val="0"/>
          <w:color w:val="404040"/>
          <w:spacing w:val="0"/>
          <w:sz w:val="24"/>
          <w:szCs w:val="24"/>
          <w:lang w:val="en-US" w:eastAsia="zh-CN"/>
        </w:rPr>
        <w:t>破产（被申请破产）</w:t>
      </w:r>
      <w:r>
        <w:rPr>
          <w:rFonts w:hint="eastAsia" w:ascii="仿宋_GB2312" w:hAnsi="仿宋_GB2312" w:eastAsia="仿宋_GB2312" w:cs="仿宋_GB2312"/>
          <w:b w:val="0"/>
          <w:bCs w:val="0"/>
          <w:i w:val="0"/>
          <w:iCs w:val="0"/>
          <w:caps w:val="0"/>
          <w:color w:val="404040"/>
          <w:spacing w:val="0"/>
          <w:sz w:val="24"/>
          <w:szCs w:val="24"/>
          <w:lang w:val="zh-CN" w:eastAsia="zh-CN"/>
        </w:rPr>
        <w:t>、</w:t>
      </w:r>
      <w:r>
        <w:rPr>
          <w:rFonts w:hint="eastAsia" w:ascii="仿宋_GB2312" w:hAnsi="仿宋_GB2312" w:eastAsia="仿宋_GB2312" w:cs="仿宋_GB2312"/>
          <w:b w:val="0"/>
          <w:bCs w:val="0"/>
          <w:i w:val="0"/>
          <w:iCs w:val="0"/>
          <w:caps w:val="0"/>
          <w:color w:val="404040"/>
          <w:spacing w:val="0"/>
          <w:sz w:val="24"/>
          <w:szCs w:val="24"/>
          <w:lang w:val="en-US" w:eastAsia="zh-CN"/>
        </w:rPr>
        <w:t>被撤销/吊销营业执照情形</w:t>
      </w:r>
      <w:r>
        <w:rPr>
          <w:rFonts w:hint="eastAsia" w:ascii="仿宋_GB2312" w:hAnsi="仿宋_GB2312" w:eastAsia="仿宋_GB2312" w:cs="仿宋_GB2312"/>
          <w:b w:val="0"/>
          <w:bCs w:val="0"/>
          <w:i w:val="0"/>
          <w:iCs w:val="0"/>
          <w:caps w:val="0"/>
          <w:color w:val="404040"/>
          <w:spacing w:val="0"/>
          <w:sz w:val="24"/>
          <w:szCs w:val="24"/>
          <w:lang w:val="zh-CN" w:eastAsia="zh-CN"/>
        </w:rPr>
        <w:t>，</w:t>
      </w:r>
      <w:r>
        <w:rPr>
          <w:rFonts w:hint="eastAsia" w:ascii="仿宋_GB2312" w:hAnsi="仿宋_GB2312" w:eastAsia="仿宋_GB2312" w:cs="仿宋_GB2312"/>
          <w:b w:val="0"/>
          <w:bCs w:val="0"/>
          <w:i w:val="0"/>
          <w:iCs w:val="0"/>
          <w:caps w:val="0"/>
          <w:color w:val="404040"/>
          <w:spacing w:val="0"/>
          <w:sz w:val="24"/>
          <w:szCs w:val="24"/>
          <w:lang w:val="en-US" w:eastAsia="zh-CN"/>
        </w:rPr>
        <w:t>不存在</w:t>
      </w:r>
      <w:r>
        <w:rPr>
          <w:rFonts w:hint="eastAsia" w:ascii="仿宋_GB2312" w:hAnsi="仿宋_GB2312" w:eastAsia="仿宋_GB2312" w:cs="仿宋_GB2312"/>
          <w:b w:val="0"/>
          <w:bCs w:val="0"/>
          <w:i w:val="0"/>
          <w:iCs w:val="0"/>
          <w:caps w:val="0"/>
          <w:color w:val="404040"/>
          <w:spacing w:val="0"/>
          <w:sz w:val="24"/>
          <w:szCs w:val="24"/>
          <w:lang w:val="zh-CN" w:eastAsia="zh-CN"/>
        </w:rPr>
        <w:t>生产经营出现严重困难或财务状况</w:t>
      </w:r>
      <w:r>
        <w:rPr>
          <w:rFonts w:hint="eastAsia" w:ascii="仿宋_GB2312" w:hAnsi="仿宋_GB2312" w:eastAsia="仿宋_GB2312" w:cs="仿宋_GB2312"/>
          <w:b w:val="0"/>
          <w:bCs w:val="0"/>
          <w:i w:val="0"/>
          <w:iCs w:val="0"/>
          <w:caps w:val="0"/>
          <w:color w:val="404040"/>
          <w:spacing w:val="0"/>
          <w:sz w:val="24"/>
          <w:szCs w:val="24"/>
          <w:lang w:val="en-US" w:eastAsia="zh-CN"/>
        </w:rPr>
        <w:t>严重</w:t>
      </w:r>
      <w:r>
        <w:rPr>
          <w:rFonts w:hint="eastAsia" w:ascii="仿宋_GB2312" w:hAnsi="仿宋_GB2312" w:eastAsia="仿宋_GB2312" w:cs="仿宋_GB2312"/>
          <w:b w:val="0"/>
          <w:bCs w:val="0"/>
          <w:i w:val="0"/>
          <w:iCs w:val="0"/>
          <w:caps w:val="0"/>
          <w:color w:val="404040"/>
          <w:spacing w:val="0"/>
          <w:sz w:val="24"/>
          <w:szCs w:val="24"/>
          <w:lang w:val="zh-CN" w:eastAsia="zh-CN"/>
        </w:rPr>
        <w:t>恶化</w:t>
      </w:r>
      <w:r>
        <w:rPr>
          <w:rFonts w:hint="eastAsia" w:ascii="仿宋_GB2312" w:hAnsi="仿宋_GB2312" w:eastAsia="仿宋_GB2312" w:cs="仿宋_GB2312"/>
          <w:b w:val="0"/>
          <w:bCs w:val="0"/>
          <w:i w:val="0"/>
          <w:iCs w:val="0"/>
          <w:caps w:val="0"/>
          <w:color w:val="404040"/>
          <w:spacing w:val="0"/>
          <w:sz w:val="24"/>
          <w:szCs w:val="24"/>
          <w:lang w:val="en-US" w:eastAsia="zh-CN"/>
        </w:rPr>
        <w:t>情形，未被市场监督管理部门列入异常经营名录、严重违法失信名单，未被税务主管部门列入税收“黑名单”，未被行业行政主管部门（工商、住建、财税、城管、环保、消防、人社等）列入行业“黑名单”；</w:t>
      </w:r>
    </w:p>
    <w:p w14:paraId="5289F402">
      <w:pPr>
        <w:pStyle w:val="9"/>
        <w:keepNext w:val="0"/>
        <w:keepLines w:val="0"/>
        <w:pageBreakBefore w:val="0"/>
        <w:widowControl/>
        <w:numPr>
          <w:ilvl w:val="0"/>
          <w:numId w:val="2"/>
        </w:numPr>
        <w:suppressLineNumbers w:val="0"/>
        <w:kinsoku/>
        <w:wordWrap/>
        <w:overflowPunct/>
        <w:topLinePunct w:val="0"/>
        <w:autoSpaceDE w:val="0"/>
        <w:autoSpaceDN w:val="0"/>
        <w:bidi w:val="0"/>
        <w:adjustRightInd/>
        <w:snapToGrid/>
        <w:spacing w:before="0" w:beforeAutospacing="0" w:after="0" w:afterAutospacing="0" w:line="100" w:lineRule="atLeast"/>
        <w:ind w:right="0"/>
        <w:textAlignment w:val="auto"/>
        <w:rPr>
          <w:rFonts w:hint="eastAsia" w:ascii="仿宋_GB2312" w:hAnsi="仿宋_GB2312" w:eastAsia="仿宋_GB2312" w:cs="仿宋_GB2312"/>
          <w:b w:val="0"/>
          <w:bCs w:val="0"/>
          <w:i w:val="0"/>
          <w:iCs w:val="0"/>
          <w:caps w:val="0"/>
          <w:color w:val="404040"/>
          <w:spacing w:val="0"/>
          <w:sz w:val="24"/>
          <w:szCs w:val="24"/>
          <w:lang w:val="en-US" w:eastAsia="zh-CN"/>
        </w:rPr>
      </w:pPr>
      <w:r>
        <w:rPr>
          <w:rFonts w:hint="eastAsia" w:ascii="仿宋_GB2312" w:hAnsi="仿宋_GB2312" w:cs="仿宋_GB2312"/>
          <w:b w:val="0"/>
          <w:bCs w:val="0"/>
          <w:i w:val="0"/>
          <w:iCs w:val="0"/>
          <w:caps w:val="0"/>
          <w:color w:val="404040"/>
          <w:spacing w:val="0"/>
          <w:sz w:val="24"/>
          <w:szCs w:val="24"/>
          <w:lang w:val="en-US" w:eastAsia="zh-CN"/>
        </w:rPr>
        <w:t>截止承诺函签署之日，</w:t>
      </w:r>
      <w:r>
        <w:rPr>
          <w:rFonts w:hint="eastAsia" w:ascii="仿宋_GB2312" w:hAnsi="仿宋_GB2312" w:eastAsia="仿宋_GB2312" w:cs="仿宋_GB2312"/>
          <w:b w:val="0"/>
          <w:bCs w:val="0"/>
          <w:i w:val="0"/>
          <w:iCs w:val="0"/>
          <w:caps w:val="0"/>
          <w:color w:val="404040"/>
          <w:spacing w:val="0"/>
          <w:sz w:val="24"/>
          <w:szCs w:val="24"/>
          <w:lang w:val="en-US" w:eastAsia="zh-CN"/>
        </w:rPr>
        <w:t>不存在报名单位实际控制人/法定代表人/董事长（执行董事）未被人民法院列入失信被执行人名单及未被限制高消费,不存在</w:t>
      </w:r>
      <w:r>
        <w:rPr>
          <w:rFonts w:hint="eastAsia" w:ascii="仿宋_GB2312" w:hAnsi="仿宋_GB2312" w:eastAsia="仿宋_GB2312" w:cs="仿宋_GB2312"/>
          <w:b w:val="0"/>
          <w:bCs w:val="0"/>
          <w:i w:val="0"/>
          <w:iCs w:val="0"/>
          <w:caps w:val="0"/>
          <w:color w:val="404040"/>
          <w:spacing w:val="0"/>
          <w:sz w:val="24"/>
          <w:szCs w:val="24"/>
          <w:lang w:val="zh-CN" w:eastAsia="zh-CN"/>
        </w:rPr>
        <w:t>法定代表人或主要负责人涉嫌</w:t>
      </w:r>
      <w:r>
        <w:rPr>
          <w:rFonts w:hint="eastAsia" w:ascii="仿宋_GB2312" w:hAnsi="仿宋_GB2312" w:eastAsia="仿宋_GB2312" w:cs="仿宋_GB2312"/>
          <w:b w:val="0"/>
          <w:bCs w:val="0"/>
          <w:i w:val="0"/>
          <w:iCs w:val="0"/>
          <w:caps w:val="0"/>
          <w:color w:val="404040"/>
          <w:spacing w:val="0"/>
          <w:sz w:val="24"/>
          <w:szCs w:val="24"/>
          <w:lang w:val="en-US" w:eastAsia="zh-CN"/>
        </w:rPr>
        <w:t>刑事责任等</w:t>
      </w:r>
      <w:r>
        <w:rPr>
          <w:rFonts w:hint="eastAsia" w:ascii="仿宋_GB2312" w:hAnsi="仿宋_GB2312" w:eastAsia="仿宋_GB2312" w:cs="仿宋_GB2312"/>
          <w:b w:val="0"/>
          <w:bCs w:val="0"/>
          <w:i w:val="0"/>
          <w:iCs w:val="0"/>
          <w:caps w:val="0"/>
          <w:color w:val="404040"/>
          <w:spacing w:val="0"/>
          <w:sz w:val="24"/>
          <w:szCs w:val="24"/>
          <w:lang w:val="zh-CN" w:eastAsia="zh-CN"/>
        </w:rPr>
        <w:t>无法正常履行职责</w:t>
      </w:r>
      <w:r>
        <w:rPr>
          <w:rFonts w:hint="eastAsia" w:ascii="仿宋_GB2312" w:hAnsi="仿宋_GB2312" w:eastAsia="仿宋_GB2312" w:cs="仿宋_GB2312"/>
          <w:b w:val="0"/>
          <w:bCs w:val="0"/>
          <w:i w:val="0"/>
          <w:iCs w:val="0"/>
          <w:caps w:val="0"/>
          <w:color w:val="404040"/>
          <w:spacing w:val="0"/>
          <w:sz w:val="24"/>
          <w:szCs w:val="24"/>
          <w:lang w:val="en-US" w:eastAsia="zh-CN"/>
        </w:rPr>
        <w:t>的情形，不存在被执行案件未履行且被裁定“终结本次执行程序”情形；</w:t>
      </w:r>
    </w:p>
    <w:p w14:paraId="7508B237">
      <w:pPr>
        <w:pStyle w:val="9"/>
        <w:keepNext w:val="0"/>
        <w:keepLines w:val="0"/>
        <w:pageBreakBefore w:val="0"/>
        <w:widowControl/>
        <w:numPr>
          <w:ilvl w:val="0"/>
          <w:numId w:val="2"/>
        </w:numPr>
        <w:suppressLineNumbers w:val="0"/>
        <w:kinsoku/>
        <w:wordWrap/>
        <w:overflowPunct/>
        <w:topLinePunct w:val="0"/>
        <w:autoSpaceDE w:val="0"/>
        <w:autoSpaceDN w:val="0"/>
        <w:bidi w:val="0"/>
        <w:adjustRightInd/>
        <w:snapToGrid/>
        <w:spacing w:before="0" w:beforeAutospacing="0" w:after="0" w:afterAutospacing="0" w:line="100" w:lineRule="atLeast"/>
        <w:ind w:right="0"/>
        <w:textAlignment w:val="auto"/>
        <w:rPr>
          <w:rFonts w:hint="eastAsia" w:ascii="仿宋_GB2312" w:hAnsi="仿宋_GB2312" w:eastAsia="仿宋_GB2312" w:cs="仿宋_GB2312"/>
          <w:b w:val="0"/>
          <w:bCs w:val="0"/>
          <w:i w:val="0"/>
          <w:iCs w:val="0"/>
          <w:caps w:val="0"/>
          <w:color w:val="404040"/>
          <w:spacing w:val="0"/>
          <w:sz w:val="24"/>
          <w:szCs w:val="24"/>
          <w:lang w:val="en-US" w:eastAsia="zh-CN"/>
        </w:rPr>
      </w:pPr>
      <w:r>
        <w:rPr>
          <w:rFonts w:hint="eastAsia" w:ascii="仿宋_GB2312" w:hAnsi="仿宋_GB2312" w:cs="仿宋_GB2312"/>
          <w:b w:val="0"/>
          <w:bCs w:val="0"/>
          <w:i w:val="0"/>
          <w:iCs w:val="0"/>
          <w:caps w:val="0"/>
          <w:color w:val="404040"/>
          <w:spacing w:val="0"/>
          <w:sz w:val="24"/>
          <w:szCs w:val="24"/>
          <w:lang w:val="en-US" w:eastAsia="zh-CN"/>
        </w:rPr>
        <w:t>截止承诺函签署之日，</w:t>
      </w:r>
      <w:r>
        <w:rPr>
          <w:rFonts w:hint="eastAsia" w:ascii="仿宋_GB2312" w:hAnsi="仿宋_GB2312" w:eastAsia="仿宋_GB2312" w:cs="仿宋_GB2312"/>
          <w:b w:val="0"/>
          <w:bCs w:val="0"/>
          <w:i w:val="0"/>
          <w:iCs w:val="0"/>
          <w:caps w:val="0"/>
          <w:color w:val="404040"/>
          <w:spacing w:val="0"/>
          <w:sz w:val="24"/>
          <w:szCs w:val="24"/>
          <w:lang w:val="en-US" w:eastAsia="zh-CN"/>
        </w:rPr>
        <w:t>不存在</w:t>
      </w:r>
      <w:r>
        <w:rPr>
          <w:rFonts w:hint="eastAsia" w:ascii="仿宋_GB2312" w:hAnsi="仿宋_GB2312" w:eastAsia="仿宋_GB2312" w:cs="仿宋_GB2312"/>
          <w:b w:val="0"/>
          <w:bCs w:val="0"/>
          <w:i w:val="0"/>
          <w:iCs w:val="0"/>
          <w:caps w:val="0"/>
          <w:color w:val="404040"/>
          <w:spacing w:val="0"/>
          <w:sz w:val="24"/>
          <w:szCs w:val="24"/>
        </w:rPr>
        <w:t>被应急管理、住建、市场监管等部门认定为重大安全事故责任单位</w:t>
      </w:r>
      <w:r>
        <w:rPr>
          <w:rFonts w:hint="eastAsia" w:ascii="仿宋_GB2312" w:hAnsi="仿宋_GB2312" w:eastAsia="仿宋_GB2312" w:cs="仿宋_GB2312"/>
          <w:b w:val="0"/>
          <w:bCs w:val="0"/>
          <w:i w:val="0"/>
          <w:iCs w:val="0"/>
          <w:caps w:val="0"/>
          <w:color w:val="404040"/>
          <w:spacing w:val="0"/>
          <w:sz w:val="24"/>
          <w:szCs w:val="24"/>
          <w:lang w:val="en-US" w:eastAsia="zh-CN"/>
        </w:rPr>
        <w:t>或</w:t>
      </w:r>
      <w:r>
        <w:rPr>
          <w:rFonts w:hint="eastAsia" w:ascii="仿宋_GB2312" w:hAnsi="仿宋_GB2312" w:eastAsia="仿宋_GB2312" w:cs="仿宋_GB2312"/>
          <w:b w:val="0"/>
          <w:bCs w:val="0"/>
          <w:i w:val="0"/>
          <w:iCs w:val="0"/>
          <w:caps w:val="0"/>
          <w:color w:val="404040"/>
          <w:spacing w:val="0"/>
          <w:sz w:val="24"/>
          <w:szCs w:val="24"/>
        </w:rPr>
        <w:t>因安全事故被政府部门责令停产停业整顿或吊销许可证/资质证书</w:t>
      </w:r>
      <w:r>
        <w:rPr>
          <w:rFonts w:hint="eastAsia" w:ascii="仿宋_GB2312" w:hAnsi="仿宋_GB2312" w:cs="仿宋_GB2312"/>
          <w:b w:val="0"/>
          <w:bCs w:val="0"/>
          <w:i w:val="0"/>
          <w:iCs w:val="0"/>
          <w:caps w:val="0"/>
          <w:color w:val="404040"/>
          <w:spacing w:val="0"/>
          <w:sz w:val="24"/>
          <w:szCs w:val="24"/>
          <w:lang w:eastAsia="zh-CN"/>
        </w:rPr>
        <w:t>；</w:t>
      </w:r>
    </w:p>
    <w:p w14:paraId="67AB3D07">
      <w:pPr>
        <w:pStyle w:val="9"/>
        <w:keepNext w:val="0"/>
        <w:keepLines w:val="0"/>
        <w:pageBreakBefore w:val="0"/>
        <w:widowControl/>
        <w:numPr>
          <w:ilvl w:val="0"/>
          <w:numId w:val="2"/>
        </w:numPr>
        <w:suppressLineNumbers w:val="0"/>
        <w:kinsoku/>
        <w:wordWrap/>
        <w:overflowPunct/>
        <w:topLinePunct w:val="0"/>
        <w:autoSpaceDE w:val="0"/>
        <w:autoSpaceDN w:val="0"/>
        <w:bidi w:val="0"/>
        <w:adjustRightInd/>
        <w:snapToGrid/>
        <w:spacing w:before="0" w:beforeAutospacing="0" w:after="0" w:afterAutospacing="0" w:line="100" w:lineRule="atLeast"/>
        <w:ind w:right="0"/>
        <w:textAlignment w:val="auto"/>
        <w:rPr>
          <w:rFonts w:hint="eastAsia" w:ascii="仿宋_GB2312" w:hAnsi="仿宋_GB2312" w:eastAsia="仿宋_GB2312" w:cs="仿宋_GB2312"/>
          <w:b w:val="0"/>
          <w:bCs w:val="0"/>
          <w:i w:val="0"/>
          <w:iCs w:val="0"/>
          <w:caps w:val="0"/>
          <w:color w:val="404040"/>
          <w:spacing w:val="0"/>
          <w:sz w:val="24"/>
          <w:szCs w:val="24"/>
          <w:lang w:val="en-US" w:eastAsia="zh-CN"/>
        </w:rPr>
      </w:pPr>
      <w:r>
        <w:rPr>
          <w:rFonts w:hint="eastAsia" w:ascii="仿宋_GB2312" w:hAnsi="仿宋_GB2312" w:cs="仿宋_GB2312"/>
          <w:b w:val="0"/>
          <w:bCs w:val="0"/>
          <w:i w:val="0"/>
          <w:iCs w:val="0"/>
          <w:caps w:val="0"/>
          <w:color w:val="404040"/>
          <w:spacing w:val="0"/>
          <w:sz w:val="24"/>
          <w:szCs w:val="24"/>
          <w:lang w:val="en-US" w:eastAsia="zh-CN"/>
        </w:rPr>
        <w:t>截止承诺函签署之日，</w:t>
      </w:r>
      <w:r>
        <w:rPr>
          <w:rFonts w:hint="eastAsia" w:ascii="仿宋_GB2312" w:hAnsi="仿宋_GB2312" w:eastAsia="仿宋_GB2312" w:cs="仿宋_GB2312"/>
          <w:b w:val="0"/>
          <w:bCs w:val="0"/>
          <w:i w:val="0"/>
          <w:iCs w:val="0"/>
          <w:caps w:val="0"/>
          <w:color w:val="404040"/>
          <w:spacing w:val="0"/>
          <w:sz w:val="24"/>
          <w:szCs w:val="24"/>
          <w:lang w:val="en-US" w:eastAsia="zh-CN"/>
        </w:rPr>
        <w:t>未在</w:t>
      </w:r>
      <w:r>
        <w:rPr>
          <w:rFonts w:hint="eastAsia" w:ascii="仿宋_GB2312" w:hAnsi="仿宋_GB2312" w:eastAsia="仿宋_GB2312" w:cs="仿宋_GB2312"/>
          <w:b w:val="0"/>
          <w:bCs w:val="0"/>
          <w:i w:val="0"/>
          <w:iCs w:val="0"/>
          <w:caps w:val="0"/>
          <w:color w:val="404040"/>
          <w:spacing w:val="0"/>
          <w:sz w:val="24"/>
          <w:szCs w:val="24"/>
        </w:rPr>
        <w:t>“信用中国”</w:t>
      </w:r>
      <w:r>
        <w:rPr>
          <w:rFonts w:hint="eastAsia" w:ascii="仿宋_GB2312" w:hAnsi="仿宋_GB2312" w:eastAsia="仿宋_GB2312" w:cs="仿宋_GB2312"/>
          <w:b w:val="0"/>
          <w:bCs w:val="0"/>
          <w:i w:val="0"/>
          <w:iCs w:val="0"/>
          <w:caps w:val="0"/>
          <w:color w:val="404040"/>
          <w:spacing w:val="0"/>
          <w:sz w:val="24"/>
          <w:szCs w:val="24"/>
        </w:rPr>
        <w:fldChar w:fldCharType="begin"/>
      </w:r>
      <w:r>
        <w:rPr>
          <w:rFonts w:hint="eastAsia" w:ascii="仿宋_GB2312" w:hAnsi="仿宋_GB2312" w:eastAsia="仿宋_GB2312" w:cs="仿宋_GB2312"/>
          <w:b w:val="0"/>
          <w:bCs w:val="0"/>
          <w:i w:val="0"/>
          <w:iCs w:val="0"/>
          <w:caps w:val="0"/>
          <w:color w:val="404040"/>
          <w:spacing w:val="0"/>
          <w:sz w:val="24"/>
          <w:szCs w:val="24"/>
        </w:rPr>
        <w:instrText xml:space="preserve"> HYPERLINK "http://www.creditchina.gov.xn--cn)(www-y36cj3488iucc3wda446cttkpknirt5nt253gs9qv6rizj.gsxt.gov.xn--cn)-x68d/" \t "https://chat.deepseek.com/a/chat/s/_blank" </w:instrText>
      </w:r>
      <w:r>
        <w:rPr>
          <w:rFonts w:hint="eastAsia" w:ascii="仿宋_GB2312" w:hAnsi="仿宋_GB2312" w:eastAsia="仿宋_GB2312" w:cs="仿宋_GB2312"/>
          <w:b w:val="0"/>
          <w:bCs w:val="0"/>
          <w:i w:val="0"/>
          <w:iCs w:val="0"/>
          <w:caps w:val="0"/>
          <w:color w:val="404040"/>
          <w:spacing w:val="0"/>
          <w:sz w:val="24"/>
          <w:szCs w:val="24"/>
        </w:rPr>
        <w:fldChar w:fldCharType="separate"/>
      </w:r>
      <w:r>
        <w:rPr>
          <w:rFonts w:hint="eastAsia" w:ascii="仿宋_GB2312" w:hAnsi="仿宋_GB2312" w:eastAsia="仿宋_GB2312" w:cs="仿宋_GB2312"/>
          <w:b w:val="0"/>
          <w:bCs w:val="0"/>
          <w:i w:val="0"/>
          <w:iCs w:val="0"/>
          <w:caps w:val="0"/>
          <w:color w:val="404040"/>
          <w:spacing w:val="0"/>
          <w:sz w:val="24"/>
          <w:szCs w:val="24"/>
        </w:rPr>
        <w:t>及“国家企业信用信息公示系统”中</w:t>
      </w:r>
      <w:r>
        <w:rPr>
          <w:rFonts w:hint="eastAsia" w:ascii="仿宋_GB2312" w:hAnsi="仿宋_GB2312" w:eastAsia="仿宋_GB2312" w:cs="仿宋_GB2312"/>
          <w:b w:val="0"/>
          <w:bCs w:val="0"/>
          <w:i w:val="0"/>
          <w:iCs w:val="0"/>
          <w:caps w:val="0"/>
          <w:color w:val="404040"/>
          <w:spacing w:val="0"/>
          <w:sz w:val="24"/>
          <w:szCs w:val="24"/>
        </w:rPr>
        <w:fldChar w:fldCharType="end"/>
      </w:r>
      <w:r>
        <w:rPr>
          <w:rFonts w:hint="eastAsia" w:ascii="仿宋_GB2312" w:hAnsi="仿宋_GB2312" w:cs="仿宋_GB2312"/>
          <w:b w:val="0"/>
          <w:bCs w:val="0"/>
          <w:i w:val="0"/>
          <w:iCs w:val="0"/>
          <w:caps w:val="0"/>
          <w:color w:val="404040"/>
          <w:spacing w:val="0"/>
          <w:sz w:val="24"/>
          <w:szCs w:val="24"/>
          <w:lang w:val="en-US" w:eastAsia="zh-CN"/>
        </w:rPr>
        <w:t>有</w:t>
      </w:r>
      <w:r>
        <w:rPr>
          <w:rFonts w:hint="eastAsia" w:ascii="仿宋_GB2312" w:hAnsi="仿宋_GB2312" w:eastAsia="仿宋_GB2312" w:cs="仿宋_GB2312"/>
          <w:b w:val="0"/>
          <w:bCs w:val="0"/>
          <w:i w:val="0"/>
          <w:iCs w:val="0"/>
          <w:caps w:val="0"/>
          <w:color w:val="404040"/>
          <w:spacing w:val="0"/>
          <w:sz w:val="24"/>
          <w:szCs w:val="24"/>
        </w:rPr>
        <w:t>任何行政处罚记录</w:t>
      </w:r>
      <w:r>
        <w:rPr>
          <w:rFonts w:hint="eastAsia" w:ascii="仿宋_GB2312" w:hAnsi="仿宋_GB2312" w:cs="仿宋_GB2312"/>
          <w:b w:val="0"/>
          <w:bCs w:val="0"/>
          <w:i w:val="0"/>
          <w:iCs w:val="0"/>
          <w:caps w:val="0"/>
          <w:color w:val="404040"/>
          <w:spacing w:val="0"/>
          <w:sz w:val="24"/>
          <w:szCs w:val="24"/>
          <w:lang w:eastAsia="zh-CN"/>
        </w:rPr>
        <w:t>；</w:t>
      </w:r>
    </w:p>
    <w:p w14:paraId="4E566F15">
      <w:pPr>
        <w:pStyle w:val="9"/>
        <w:keepNext w:val="0"/>
        <w:keepLines w:val="0"/>
        <w:pageBreakBefore w:val="0"/>
        <w:widowControl/>
        <w:numPr>
          <w:ilvl w:val="0"/>
          <w:numId w:val="2"/>
        </w:numPr>
        <w:suppressLineNumbers w:val="0"/>
        <w:kinsoku/>
        <w:wordWrap/>
        <w:overflowPunct/>
        <w:topLinePunct w:val="0"/>
        <w:autoSpaceDE w:val="0"/>
        <w:autoSpaceDN w:val="0"/>
        <w:bidi w:val="0"/>
        <w:adjustRightInd/>
        <w:snapToGrid/>
        <w:spacing w:before="0" w:beforeAutospacing="0" w:after="0" w:afterAutospacing="0" w:line="100" w:lineRule="atLeast"/>
        <w:ind w:right="0"/>
        <w:textAlignment w:val="auto"/>
        <w:rPr>
          <w:rFonts w:hint="eastAsia" w:ascii="仿宋_GB2312" w:hAnsi="仿宋_GB2312" w:eastAsia="仿宋_GB2312" w:cs="仿宋_GB2312"/>
          <w:b/>
          <w:bCs/>
          <w:i w:val="0"/>
          <w:iCs w:val="0"/>
          <w:caps w:val="0"/>
          <w:color w:val="404040"/>
          <w:spacing w:val="0"/>
          <w:sz w:val="24"/>
          <w:szCs w:val="24"/>
          <w:lang w:val="en-US" w:eastAsia="zh-CN"/>
        </w:rPr>
      </w:pPr>
      <w:r>
        <w:rPr>
          <w:rFonts w:hint="eastAsia" w:ascii="仿宋_GB2312" w:hAnsi="仿宋_GB2312" w:eastAsia="仿宋_GB2312" w:cs="仿宋_GB2312"/>
          <w:b/>
          <w:bCs/>
          <w:i w:val="0"/>
          <w:iCs w:val="0"/>
          <w:caps w:val="0"/>
          <w:color w:val="404040"/>
          <w:spacing w:val="0"/>
          <w:sz w:val="24"/>
          <w:szCs w:val="24"/>
          <w:lang w:val="en-US" w:eastAsia="zh-CN"/>
        </w:rPr>
        <w:t>我单位提交</w:t>
      </w:r>
      <w:r>
        <w:rPr>
          <w:rFonts w:hint="eastAsia" w:ascii="仿宋_GB2312" w:hAnsi="仿宋_GB2312" w:eastAsia="仿宋_GB2312" w:cs="仿宋_GB2312"/>
          <w:b/>
          <w:bCs/>
          <w:i w:val="0"/>
          <w:iCs w:val="0"/>
          <w:caps w:val="0"/>
          <w:color w:val="404040"/>
          <w:spacing w:val="0"/>
          <w:sz w:val="24"/>
          <w:szCs w:val="24"/>
        </w:rPr>
        <w:t>报名资料均真实、合法、有效，不存在任何虚假或误导性内容</w:t>
      </w:r>
      <w:r>
        <w:rPr>
          <w:rFonts w:hint="eastAsia" w:ascii="仿宋_GB2312" w:hAnsi="仿宋_GB2312" w:eastAsia="仿宋_GB2312" w:cs="仿宋_GB2312"/>
          <w:b/>
          <w:bCs/>
          <w:i w:val="0"/>
          <w:iCs w:val="0"/>
          <w:caps w:val="0"/>
          <w:color w:val="404040"/>
          <w:spacing w:val="0"/>
          <w:sz w:val="24"/>
          <w:szCs w:val="24"/>
          <w:lang w:eastAsia="zh-CN"/>
        </w:rPr>
        <w:t>。</w:t>
      </w:r>
    </w:p>
    <w:p w14:paraId="45BAE19B">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100" w:lineRule="atLeast"/>
        <w:ind w:left="0" w:firstLine="0"/>
        <w:textAlignment w:val="auto"/>
        <w:rPr>
          <w:rFonts w:hint="eastAsia" w:ascii="仿宋_GB2312" w:hAnsi="仿宋_GB2312" w:eastAsia="仿宋_GB2312" w:cs="仿宋_GB2312"/>
          <w:i w:val="0"/>
          <w:iCs w:val="0"/>
          <w:caps w:val="0"/>
          <w:color w:val="404040"/>
          <w:spacing w:val="0"/>
          <w:sz w:val="24"/>
          <w:szCs w:val="24"/>
        </w:rPr>
      </w:pPr>
      <w:r>
        <w:rPr>
          <w:rFonts w:hint="eastAsia" w:ascii="仿宋_GB2312" w:hAnsi="仿宋_GB2312" w:eastAsia="仿宋_GB2312" w:cs="仿宋_GB2312"/>
          <w:i w:val="0"/>
          <w:iCs w:val="0"/>
          <w:caps w:val="0"/>
          <w:color w:val="404040"/>
          <w:spacing w:val="0"/>
          <w:sz w:val="24"/>
          <w:szCs w:val="24"/>
        </w:rPr>
        <w:t>如上述承诺与实际情况不符，或存在隐瞒、虚假陈述，我单位自愿承担以下后果：</w:t>
      </w:r>
    </w:p>
    <w:p w14:paraId="19E7852D">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120" w:lineRule="atLeast"/>
        <w:ind w:right="0"/>
        <w:textAlignment w:val="auto"/>
        <w:rPr>
          <w:rFonts w:hint="eastAsia" w:ascii="仿宋_GB2312" w:hAnsi="仿宋_GB2312" w:eastAsia="仿宋_GB2312" w:cs="仿宋_GB2312"/>
        </w:rPr>
      </w:pPr>
      <w:r>
        <w:rPr>
          <w:rFonts w:hint="eastAsia" w:ascii="仿宋_GB2312" w:hAnsi="仿宋_GB2312" w:cs="仿宋_GB2312"/>
          <w:i w:val="0"/>
          <w:iCs w:val="0"/>
          <w:caps w:val="0"/>
          <w:color w:val="404040"/>
          <w:spacing w:val="0"/>
          <w:sz w:val="24"/>
          <w:szCs w:val="24"/>
          <w:lang w:val="en-US" w:eastAsia="zh-CN"/>
        </w:rPr>
        <w:t>一、</w:t>
      </w:r>
      <w:r>
        <w:rPr>
          <w:rFonts w:hint="eastAsia" w:ascii="仿宋_GB2312" w:hAnsi="仿宋_GB2312" w:eastAsia="仿宋_GB2312" w:cs="仿宋_GB2312"/>
          <w:i w:val="0"/>
          <w:iCs w:val="0"/>
          <w:caps w:val="0"/>
          <w:color w:val="404040"/>
          <w:spacing w:val="0"/>
          <w:sz w:val="24"/>
          <w:szCs w:val="24"/>
        </w:rPr>
        <w:t>取消本次招募资格/入库资格；</w:t>
      </w:r>
    </w:p>
    <w:p w14:paraId="5E7CE7D3">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120" w:lineRule="atLeast"/>
        <w:ind w:right="0"/>
        <w:textAlignment w:val="auto"/>
        <w:rPr>
          <w:rFonts w:hint="eastAsia" w:ascii="仿宋_GB2312" w:hAnsi="仿宋_GB2312" w:eastAsia="仿宋_GB2312" w:cs="仿宋_GB2312"/>
        </w:rPr>
      </w:pPr>
      <w:r>
        <w:rPr>
          <w:rFonts w:hint="eastAsia" w:ascii="仿宋_GB2312" w:hAnsi="仿宋_GB2312" w:cs="仿宋_GB2312"/>
          <w:i w:val="0"/>
          <w:iCs w:val="0"/>
          <w:caps w:val="0"/>
          <w:color w:val="404040"/>
          <w:spacing w:val="0"/>
          <w:sz w:val="24"/>
          <w:szCs w:val="24"/>
          <w:lang w:val="en-US" w:eastAsia="zh-CN"/>
        </w:rPr>
        <w:t>二、</w:t>
      </w:r>
      <w:r>
        <w:rPr>
          <w:rFonts w:hint="eastAsia" w:ascii="仿宋_GB2312" w:hAnsi="仿宋_GB2312" w:eastAsia="仿宋_GB2312" w:cs="仿宋_GB2312"/>
          <w:i w:val="0"/>
          <w:iCs w:val="0"/>
          <w:caps w:val="0"/>
          <w:color w:val="404040"/>
          <w:spacing w:val="0"/>
          <w:sz w:val="24"/>
          <w:szCs w:val="24"/>
        </w:rPr>
        <w:t>列入贵方供应商黑名单，3年内不得参与任何合作；</w:t>
      </w:r>
    </w:p>
    <w:p w14:paraId="6D9B43E4">
      <w:pPr>
        <w:pStyle w:val="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120" w:lineRule="atLeast"/>
        <w:ind w:right="0"/>
        <w:textAlignment w:val="auto"/>
        <w:rPr>
          <w:rFonts w:hint="eastAsia" w:ascii="仿宋_GB2312" w:hAnsi="仿宋_GB2312" w:eastAsia="仿宋_GB2312" w:cs="仿宋_GB2312"/>
        </w:rPr>
      </w:pPr>
      <w:r>
        <w:rPr>
          <w:rFonts w:hint="eastAsia" w:ascii="仿宋_GB2312" w:hAnsi="仿宋_GB2312" w:cs="仿宋_GB2312"/>
          <w:i w:val="0"/>
          <w:iCs w:val="0"/>
          <w:caps w:val="0"/>
          <w:color w:val="404040"/>
          <w:spacing w:val="0"/>
          <w:sz w:val="24"/>
          <w:szCs w:val="24"/>
          <w:lang w:val="en-US" w:eastAsia="zh-CN"/>
        </w:rPr>
        <w:t>三、</w:t>
      </w:r>
      <w:r>
        <w:rPr>
          <w:rFonts w:hint="eastAsia" w:ascii="仿宋_GB2312" w:hAnsi="仿宋_GB2312" w:eastAsia="仿宋_GB2312" w:cs="仿宋_GB2312"/>
          <w:i w:val="0"/>
          <w:iCs w:val="0"/>
          <w:caps w:val="0"/>
          <w:color w:val="404040"/>
          <w:spacing w:val="0"/>
          <w:sz w:val="24"/>
          <w:szCs w:val="24"/>
        </w:rPr>
        <w:t>承担由此引发的一切法律责任及经济损失。</w:t>
      </w:r>
    </w:p>
    <w:p w14:paraId="702C601B">
      <w:pPr>
        <w:pStyle w:val="9"/>
        <w:keepNext w:val="0"/>
        <w:keepLines w:val="0"/>
        <w:pageBreakBefore w:val="0"/>
        <w:widowControl/>
        <w:suppressLineNumbers w:val="0"/>
        <w:kinsoku/>
        <w:wordWrap/>
        <w:overflowPunct/>
        <w:topLinePunct w:val="0"/>
        <w:autoSpaceDE w:val="0"/>
        <w:autoSpaceDN w:val="0"/>
        <w:bidi w:val="0"/>
        <w:adjustRightInd/>
        <w:snapToGrid/>
        <w:spacing w:line="120" w:lineRule="atLeast"/>
        <w:ind w:left="0" w:firstLine="0"/>
        <w:textAlignment w:val="auto"/>
        <w:rPr>
          <w:rFonts w:hint="eastAsia" w:ascii="仿宋_GB2312" w:hAnsi="仿宋_GB2312" w:eastAsia="仿宋_GB2312" w:cs="仿宋_GB2312"/>
          <w:i w:val="0"/>
          <w:iCs w:val="0"/>
          <w:caps w:val="0"/>
          <w:color w:val="404040"/>
          <w:spacing w:val="0"/>
          <w:sz w:val="24"/>
          <w:szCs w:val="24"/>
        </w:rPr>
      </w:pPr>
      <w:r>
        <w:rPr>
          <w:rStyle w:val="14"/>
          <w:rFonts w:hint="eastAsia" w:ascii="仿宋_GB2312" w:hAnsi="仿宋_GB2312" w:eastAsia="仿宋_GB2312" w:cs="仿宋_GB2312"/>
          <w:i w:val="0"/>
          <w:iCs w:val="0"/>
          <w:caps w:val="0"/>
          <w:color w:val="404040"/>
          <w:spacing w:val="0"/>
          <w:sz w:val="24"/>
          <w:szCs w:val="24"/>
        </w:rPr>
        <w:t>特此承诺！</w:t>
      </w:r>
    </w:p>
    <w:p w14:paraId="33FDB737">
      <w:pPr>
        <w:pStyle w:val="9"/>
        <w:keepNext w:val="0"/>
        <w:keepLines w:val="0"/>
        <w:pageBreakBefore w:val="0"/>
        <w:widowControl/>
        <w:suppressLineNumbers w:val="0"/>
        <w:kinsoku/>
        <w:wordWrap/>
        <w:overflowPunct/>
        <w:topLinePunct w:val="0"/>
        <w:autoSpaceDE w:val="0"/>
        <w:autoSpaceDN w:val="0"/>
        <w:bidi w:val="0"/>
        <w:adjustRightInd/>
        <w:snapToGrid/>
        <w:spacing w:line="120" w:lineRule="atLeast"/>
        <w:ind w:left="3600" w:leftChars="1125" w:firstLine="0" w:firstLineChars="0"/>
        <w:textAlignment w:val="auto"/>
        <w:rPr>
          <w:rFonts w:hint="default" w:ascii="仿宋" w:hAnsi="仿宋" w:eastAsia="仿宋"/>
          <w:b/>
          <w:sz w:val="30"/>
          <w:szCs w:val="30"/>
          <w:highlight w:val="none"/>
          <w:lang w:val="en-US" w:eastAsia="zh-CN"/>
        </w:rPr>
      </w:pPr>
      <w:r>
        <w:rPr>
          <w:rStyle w:val="14"/>
          <w:rFonts w:hint="eastAsia" w:ascii="仿宋_GB2312" w:hAnsi="仿宋_GB2312" w:eastAsia="仿宋_GB2312" w:cs="仿宋_GB2312"/>
          <w:i w:val="0"/>
          <w:iCs w:val="0"/>
          <w:caps w:val="0"/>
          <w:color w:val="404040"/>
          <w:spacing w:val="0"/>
          <w:sz w:val="24"/>
          <w:szCs w:val="24"/>
        </w:rPr>
        <w:t>承诺单位（公章）：</w:t>
      </w:r>
      <w:r>
        <w:rPr>
          <w:rFonts w:hint="eastAsia" w:ascii="仿宋_GB2312" w:hAnsi="仿宋_GB2312" w:eastAsia="仿宋_GB2312" w:cs="仿宋_GB2312"/>
          <w:i w:val="0"/>
          <w:iCs w:val="0"/>
          <w:caps w:val="0"/>
          <w:color w:val="404040"/>
          <w:spacing w:val="0"/>
          <w:sz w:val="24"/>
          <w:szCs w:val="24"/>
        </w:rPr>
        <w:br w:type="textWrapping"/>
      </w:r>
      <w:r>
        <w:rPr>
          <w:rFonts w:hint="eastAsia" w:ascii="仿宋_GB2312" w:hAnsi="仿宋_GB2312" w:eastAsia="仿宋_GB2312" w:cs="仿宋_GB2312"/>
          <w:i w:val="0"/>
          <w:iCs w:val="0"/>
          <w:caps w:val="0"/>
          <w:color w:val="404040"/>
          <w:spacing w:val="0"/>
          <w:sz w:val="24"/>
          <w:szCs w:val="24"/>
        </w:rPr>
        <w:t>法定代表人（签字）：</w:t>
      </w:r>
      <w:r>
        <w:rPr>
          <w:rFonts w:hint="eastAsia" w:ascii="仿宋_GB2312" w:hAnsi="仿宋_GB2312" w:eastAsia="仿宋_GB2312" w:cs="仿宋_GB2312"/>
          <w:i w:val="0"/>
          <w:iCs w:val="0"/>
          <w:caps w:val="0"/>
          <w:color w:val="404040"/>
          <w:spacing w:val="0"/>
          <w:sz w:val="24"/>
          <w:szCs w:val="24"/>
        </w:rPr>
        <w:br w:type="textWrapping"/>
      </w:r>
      <w:r>
        <w:rPr>
          <w:rFonts w:hint="eastAsia" w:ascii="仿宋_GB2312" w:hAnsi="仿宋_GB2312" w:eastAsia="仿宋_GB2312" w:cs="仿宋_GB2312"/>
          <w:i w:val="0"/>
          <w:iCs w:val="0"/>
          <w:caps w:val="0"/>
          <w:color w:val="404040"/>
          <w:spacing w:val="0"/>
          <w:sz w:val="24"/>
          <w:szCs w:val="24"/>
        </w:rPr>
        <w:t>日期： 年 月 日</w:t>
      </w:r>
    </w:p>
    <w:p w14:paraId="46702C47">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497EB2AB">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769DB0DC">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371F1645">
      <w:pPr>
        <w:pStyle w:val="16"/>
        <w:tabs>
          <w:tab w:val="left" w:pos="5906"/>
        </w:tabs>
        <w:spacing w:before="58"/>
        <w:ind w:left="0" w:firstLine="0"/>
        <w:jc w:val="both"/>
        <w:rPr>
          <w:rFonts w:hint="eastAsia" w:ascii="仿宋" w:hAnsi="仿宋" w:eastAsia="仿宋"/>
          <w:b/>
          <w:sz w:val="30"/>
          <w:szCs w:val="30"/>
          <w:highlight w:val="none"/>
          <w:lang w:val="en-US" w:eastAsia="zh-CN"/>
        </w:rPr>
      </w:pPr>
    </w:p>
    <w:p w14:paraId="548E68BA">
      <w:pPr>
        <w:pStyle w:val="16"/>
        <w:tabs>
          <w:tab w:val="left" w:pos="5906"/>
        </w:tabs>
        <w:spacing w:before="58"/>
        <w:ind w:left="0" w:firstLine="0"/>
        <w:jc w:val="both"/>
        <w:rPr>
          <w:rFonts w:hint="eastAsia"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附件六              综合评审需提供材料</w:t>
      </w:r>
    </w:p>
    <w:p w14:paraId="62C56CC5">
      <w:pPr>
        <w:pStyle w:val="16"/>
        <w:numPr>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r>
        <w:rPr>
          <w:rFonts w:hint="eastAsia" w:cs="仿宋_GB2312"/>
          <w:b/>
          <w:bCs/>
          <w:color w:val="FF0000"/>
          <w:spacing w:val="0"/>
          <w:kern w:val="0"/>
          <w:sz w:val="31"/>
          <w:szCs w:val="31"/>
          <w:shd w:val="clear" w:color="auto" w:fill="FFFFFF"/>
          <w:lang w:val="en-US" w:eastAsia="zh-CN"/>
        </w:rPr>
        <w:t>一、市政道路养护类</w:t>
      </w:r>
    </w:p>
    <w:p w14:paraId="01B69CC2">
      <w:pPr>
        <w:pStyle w:val="16"/>
        <w:numPr>
          <w:ilvl w:val="0"/>
          <w:numId w:val="3"/>
        </w:numPr>
        <w:tabs>
          <w:tab w:val="left" w:pos="5906"/>
        </w:tabs>
        <w:spacing w:before="58"/>
        <w:ind w:left="0" w:firstLine="0"/>
        <w:jc w:val="both"/>
        <w:rPr>
          <w:rFonts w:hint="default" w:cs="仿宋_GB2312"/>
          <w:b/>
          <w:bCs/>
          <w:color w:val="FF0000"/>
          <w:spacing w:val="0"/>
          <w:kern w:val="0"/>
          <w:sz w:val="31"/>
          <w:szCs w:val="31"/>
          <w:shd w:val="clear" w:color="auto" w:fill="FFFFFF"/>
          <w:lang w:val="en-US" w:eastAsia="zh-CN"/>
        </w:rPr>
      </w:pPr>
      <w:r>
        <w:rPr>
          <w:rFonts w:hint="eastAsia" w:ascii="仿宋" w:hAnsi="仿宋" w:eastAsia="仿宋"/>
          <w:b/>
          <w:sz w:val="30"/>
          <w:szCs w:val="30"/>
          <w:highlight w:val="none"/>
          <w:lang w:val="en-US" w:eastAsia="zh-CN"/>
        </w:rPr>
        <w:t>机械设备情况：</w:t>
      </w:r>
    </w:p>
    <w:tbl>
      <w:tblPr>
        <w:tblStyle w:val="11"/>
        <w:tblW w:w="86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8"/>
        <w:gridCol w:w="1449"/>
        <w:gridCol w:w="970"/>
        <w:gridCol w:w="445"/>
        <w:gridCol w:w="485"/>
        <w:gridCol w:w="1464"/>
        <w:gridCol w:w="684"/>
        <w:gridCol w:w="1179"/>
        <w:gridCol w:w="727"/>
        <w:gridCol w:w="771"/>
      </w:tblGrid>
      <w:tr w14:paraId="3101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21" w:hRule="atLeast"/>
        </w:trPr>
        <w:tc>
          <w:tcPr>
            <w:tcW w:w="8682" w:type="dxa"/>
            <w:gridSpan w:val="10"/>
            <w:shd w:val="clear" w:color="auto" w:fill="auto"/>
            <w:vAlign w:val="center"/>
          </w:tcPr>
          <w:p w14:paraId="733AF98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等线" w:hAnsi="等线" w:eastAsia="等线" w:cs="等线"/>
                <w:b/>
                <w:bCs/>
                <w:i w:val="0"/>
                <w:iCs w:val="0"/>
                <w:color w:val="000000"/>
                <w:kern w:val="0"/>
                <w:sz w:val="21"/>
                <w:szCs w:val="21"/>
                <w:u w:val="none"/>
                <w:lang w:val="en-US" w:eastAsia="zh-CN" w:bidi="ar"/>
              </w:rPr>
              <w:t>市政道路养护机械设备一览表</w:t>
            </w:r>
          </w:p>
        </w:tc>
      </w:tr>
      <w:tr w14:paraId="25C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8" w:type="dxa"/>
            <w:vMerge w:val="restart"/>
            <w:shd w:val="clear" w:color="auto" w:fill="auto"/>
            <w:vAlign w:val="center"/>
          </w:tcPr>
          <w:p w14:paraId="7374C8C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1449" w:type="dxa"/>
            <w:vMerge w:val="restart"/>
            <w:shd w:val="clear" w:color="auto" w:fill="auto"/>
            <w:vAlign w:val="center"/>
          </w:tcPr>
          <w:p w14:paraId="54DFA19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设备名称</w:t>
            </w:r>
          </w:p>
        </w:tc>
        <w:tc>
          <w:tcPr>
            <w:tcW w:w="970" w:type="dxa"/>
            <w:vMerge w:val="restart"/>
            <w:shd w:val="clear" w:color="auto" w:fill="auto"/>
            <w:vAlign w:val="center"/>
          </w:tcPr>
          <w:p w14:paraId="63FA9C0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常用型号</w:t>
            </w:r>
          </w:p>
        </w:tc>
        <w:tc>
          <w:tcPr>
            <w:tcW w:w="930" w:type="dxa"/>
            <w:gridSpan w:val="2"/>
            <w:shd w:val="clear" w:color="auto" w:fill="auto"/>
            <w:vAlign w:val="center"/>
          </w:tcPr>
          <w:p w14:paraId="01EB175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分值</w:t>
            </w:r>
          </w:p>
        </w:tc>
        <w:tc>
          <w:tcPr>
            <w:tcW w:w="1464" w:type="dxa"/>
            <w:vMerge w:val="restart"/>
            <w:shd w:val="clear" w:color="auto" w:fill="auto"/>
            <w:vAlign w:val="center"/>
          </w:tcPr>
          <w:p w14:paraId="5F19423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备注</w:t>
            </w:r>
          </w:p>
        </w:tc>
        <w:tc>
          <w:tcPr>
            <w:tcW w:w="3361" w:type="dxa"/>
            <w:gridSpan w:val="4"/>
            <w:shd w:val="clear" w:color="auto" w:fill="FFFF00"/>
            <w:vAlign w:val="center"/>
          </w:tcPr>
          <w:p w14:paraId="5CBCECB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报名单位填写</w:t>
            </w:r>
          </w:p>
        </w:tc>
      </w:tr>
      <w:tr w14:paraId="51C8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08" w:type="dxa"/>
            <w:vMerge w:val="continue"/>
            <w:shd w:val="clear" w:color="auto" w:fill="auto"/>
            <w:vAlign w:val="center"/>
          </w:tcPr>
          <w:p w14:paraId="24A513F7">
            <w:pPr>
              <w:jc w:val="center"/>
              <w:rPr>
                <w:rFonts w:hint="eastAsia" w:ascii="仿宋_GB2312" w:hAnsi="仿宋_GB2312" w:eastAsia="仿宋_GB2312" w:cs="仿宋_GB2312"/>
                <w:b/>
                <w:bCs/>
                <w:i w:val="0"/>
                <w:iCs w:val="0"/>
                <w:color w:val="000000"/>
                <w:sz w:val="18"/>
                <w:szCs w:val="18"/>
                <w:u w:val="none"/>
              </w:rPr>
            </w:pPr>
          </w:p>
        </w:tc>
        <w:tc>
          <w:tcPr>
            <w:tcW w:w="1449" w:type="dxa"/>
            <w:vMerge w:val="continue"/>
            <w:shd w:val="clear" w:color="auto" w:fill="auto"/>
            <w:vAlign w:val="center"/>
          </w:tcPr>
          <w:p w14:paraId="31CDEB5B">
            <w:pPr>
              <w:jc w:val="center"/>
              <w:rPr>
                <w:rFonts w:hint="eastAsia" w:ascii="仿宋_GB2312" w:hAnsi="仿宋_GB2312" w:eastAsia="仿宋_GB2312" w:cs="仿宋_GB2312"/>
                <w:b/>
                <w:bCs/>
                <w:i w:val="0"/>
                <w:iCs w:val="0"/>
                <w:color w:val="000000"/>
                <w:sz w:val="18"/>
                <w:szCs w:val="18"/>
                <w:u w:val="none"/>
              </w:rPr>
            </w:pPr>
          </w:p>
        </w:tc>
        <w:tc>
          <w:tcPr>
            <w:tcW w:w="970" w:type="dxa"/>
            <w:vMerge w:val="continue"/>
            <w:shd w:val="clear" w:color="auto" w:fill="auto"/>
            <w:vAlign w:val="center"/>
          </w:tcPr>
          <w:p w14:paraId="1B449260">
            <w:pPr>
              <w:jc w:val="center"/>
              <w:rPr>
                <w:rFonts w:hint="eastAsia" w:ascii="仿宋_GB2312" w:hAnsi="仿宋_GB2312" w:eastAsia="仿宋_GB2312" w:cs="仿宋_GB2312"/>
                <w:b/>
                <w:bCs/>
                <w:i w:val="0"/>
                <w:iCs w:val="0"/>
                <w:color w:val="000000"/>
                <w:sz w:val="18"/>
                <w:szCs w:val="18"/>
                <w:u w:val="none"/>
              </w:rPr>
            </w:pPr>
          </w:p>
        </w:tc>
        <w:tc>
          <w:tcPr>
            <w:tcW w:w="445" w:type="dxa"/>
            <w:shd w:val="clear" w:color="auto" w:fill="auto"/>
            <w:vAlign w:val="center"/>
          </w:tcPr>
          <w:p w14:paraId="74FB7C4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自有</w:t>
            </w:r>
          </w:p>
        </w:tc>
        <w:tc>
          <w:tcPr>
            <w:tcW w:w="485" w:type="dxa"/>
            <w:shd w:val="clear" w:color="auto" w:fill="auto"/>
            <w:vAlign w:val="center"/>
          </w:tcPr>
          <w:p w14:paraId="19A6D29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租赁</w:t>
            </w:r>
          </w:p>
        </w:tc>
        <w:tc>
          <w:tcPr>
            <w:tcW w:w="1464" w:type="dxa"/>
            <w:vMerge w:val="continue"/>
            <w:shd w:val="clear" w:color="auto" w:fill="auto"/>
            <w:vAlign w:val="center"/>
          </w:tcPr>
          <w:p w14:paraId="23979146">
            <w:pPr>
              <w:jc w:val="center"/>
              <w:rPr>
                <w:rFonts w:hint="eastAsia" w:ascii="仿宋_GB2312" w:hAnsi="仿宋_GB2312" w:eastAsia="仿宋_GB2312" w:cs="仿宋_GB2312"/>
                <w:b/>
                <w:bCs/>
                <w:i w:val="0"/>
                <w:iCs w:val="0"/>
                <w:color w:val="000000"/>
                <w:sz w:val="18"/>
                <w:szCs w:val="18"/>
                <w:u w:val="none"/>
              </w:rPr>
            </w:pPr>
          </w:p>
        </w:tc>
        <w:tc>
          <w:tcPr>
            <w:tcW w:w="684" w:type="dxa"/>
            <w:shd w:val="clear" w:color="auto" w:fill="FFFF00"/>
            <w:vAlign w:val="center"/>
          </w:tcPr>
          <w:p w14:paraId="4E7D2AE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设备台数</w:t>
            </w:r>
          </w:p>
        </w:tc>
        <w:tc>
          <w:tcPr>
            <w:tcW w:w="1179" w:type="dxa"/>
            <w:shd w:val="clear" w:color="auto" w:fill="FFFF00"/>
            <w:vAlign w:val="center"/>
          </w:tcPr>
          <w:p w14:paraId="44D20F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设备所在地（具体到区）</w:t>
            </w:r>
          </w:p>
        </w:tc>
        <w:tc>
          <w:tcPr>
            <w:tcW w:w="727" w:type="dxa"/>
            <w:shd w:val="clear" w:color="auto" w:fill="FFFF00"/>
            <w:vAlign w:val="center"/>
          </w:tcPr>
          <w:p w14:paraId="22CCE73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自有或租赁</w:t>
            </w:r>
          </w:p>
        </w:tc>
        <w:tc>
          <w:tcPr>
            <w:tcW w:w="771" w:type="dxa"/>
            <w:shd w:val="clear" w:color="auto" w:fill="FFFF00"/>
            <w:vAlign w:val="center"/>
          </w:tcPr>
          <w:p w14:paraId="5C7AFCB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相关证明材料</w:t>
            </w:r>
          </w:p>
        </w:tc>
      </w:tr>
      <w:tr w14:paraId="5A95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08" w:type="dxa"/>
            <w:shd w:val="clear" w:color="auto" w:fill="auto"/>
            <w:noWrap/>
            <w:vAlign w:val="center"/>
          </w:tcPr>
          <w:p w14:paraId="192B9FB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49" w:type="dxa"/>
            <w:shd w:val="clear" w:color="auto" w:fill="auto"/>
            <w:vAlign w:val="center"/>
          </w:tcPr>
          <w:p w14:paraId="1DB76B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巡查车辆</w:t>
            </w:r>
          </w:p>
        </w:tc>
        <w:tc>
          <w:tcPr>
            <w:tcW w:w="970" w:type="dxa"/>
            <w:shd w:val="clear" w:color="auto" w:fill="auto"/>
            <w:vAlign w:val="center"/>
          </w:tcPr>
          <w:p w14:paraId="5C5794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5" w:type="dxa"/>
            <w:shd w:val="clear" w:color="auto" w:fill="auto"/>
            <w:vAlign w:val="center"/>
          </w:tcPr>
          <w:p w14:paraId="5FF2C06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485" w:type="dxa"/>
            <w:shd w:val="clear" w:color="auto" w:fill="auto"/>
            <w:vAlign w:val="center"/>
          </w:tcPr>
          <w:p w14:paraId="462707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64" w:type="dxa"/>
            <w:shd w:val="clear" w:color="auto" w:fill="auto"/>
            <w:vAlign w:val="center"/>
          </w:tcPr>
          <w:p w14:paraId="4248A97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按数量计分，本项最高分6分</w:t>
            </w:r>
          </w:p>
        </w:tc>
        <w:tc>
          <w:tcPr>
            <w:tcW w:w="684" w:type="dxa"/>
            <w:shd w:val="clear" w:color="auto" w:fill="auto"/>
            <w:noWrap/>
            <w:vAlign w:val="bottom"/>
          </w:tcPr>
          <w:p w14:paraId="41816AB0">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771D1CA6">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120F5D3A">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3B3E30DA">
            <w:pPr>
              <w:rPr>
                <w:rFonts w:hint="eastAsia" w:ascii="仿宋_GB2312" w:hAnsi="仿宋_GB2312" w:eastAsia="仿宋_GB2312" w:cs="仿宋_GB2312"/>
                <w:i w:val="0"/>
                <w:iCs w:val="0"/>
                <w:color w:val="000000"/>
                <w:sz w:val="18"/>
                <w:szCs w:val="18"/>
                <w:u w:val="none"/>
              </w:rPr>
            </w:pPr>
          </w:p>
        </w:tc>
      </w:tr>
      <w:tr w14:paraId="729A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08" w:type="dxa"/>
            <w:shd w:val="clear" w:color="auto" w:fill="auto"/>
            <w:noWrap/>
            <w:vAlign w:val="center"/>
          </w:tcPr>
          <w:p w14:paraId="0407E6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449" w:type="dxa"/>
            <w:shd w:val="clear" w:color="auto" w:fill="auto"/>
            <w:vAlign w:val="center"/>
          </w:tcPr>
          <w:p w14:paraId="4F39A1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路面切割机</w:t>
            </w:r>
          </w:p>
        </w:tc>
        <w:tc>
          <w:tcPr>
            <w:tcW w:w="970" w:type="dxa"/>
            <w:shd w:val="clear" w:color="auto" w:fill="auto"/>
            <w:vAlign w:val="center"/>
          </w:tcPr>
          <w:p w14:paraId="380056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5" w:type="dxa"/>
            <w:shd w:val="clear" w:color="auto" w:fill="auto"/>
            <w:vAlign w:val="center"/>
          </w:tcPr>
          <w:p w14:paraId="745C89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485" w:type="dxa"/>
            <w:shd w:val="clear" w:color="auto" w:fill="auto"/>
            <w:vAlign w:val="center"/>
          </w:tcPr>
          <w:p w14:paraId="012901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64" w:type="dxa"/>
            <w:shd w:val="clear" w:color="auto" w:fill="auto"/>
            <w:vAlign w:val="center"/>
          </w:tcPr>
          <w:p w14:paraId="7A43760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按数量计分，本项最高分4分</w:t>
            </w:r>
          </w:p>
        </w:tc>
        <w:tc>
          <w:tcPr>
            <w:tcW w:w="684" w:type="dxa"/>
            <w:shd w:val="clear" w:color="auto" w:fill="auto"/>
            <w:noWrap/>
            <w:vAlign w:val="bottom"/>
          </w:tcPr>
          <w:p w14:paraId="503896EF">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18BD3AF5">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04162BE2">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6B772904">
            <w:pPr>
              <w:rPr>
                <w:rFonts w:hint="eastAsia" w:ascii="仿宋_GB2312" w:hAnsi="仿宋_GB2312" w:eastAsia="仿宋_GB2312" w:cs="仿宋_GB2312"/>
                <w:i w:val="0"/>
                <w:iCs w:val="0"/>
                <w:color w:val="000000"/>
                <w:sz w:val="18"/>
                <w:szCs w:val="18"/>
                <w:u w:val="none"/>
              </w:rPr>
            </w:pPr>
          </w:p>
        </w:tc>
      </w:tr>
      <w:tr w14:paraId="7496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8" w:type="dxa"/>
            <w:shd w:val="clear" w:color="auto" w:fill="auto"/>
            <w:noWrap/>
            <w:vAlign w:val="center"/>
          </w:tcPr>
          <w:p w14:paraId="65AA1C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449" w:type="dxa"/>
            <w:shd w:val="clear" w:color="auto" w:fill="auto"/>
            <w:vAlign w:val="center"/>
          </w:tcPr>
          <w:p w14:paraId="55FFC6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沥青灌缝修补机</w:t>
            </w:r>
          </w:p>
        </w:tc>
        <w:tc>
          <w:tcPr>
            <w:tcW w:w="970" w:type="dxa"/>
            <w:shd w:val="clear" w:color="auto" w:fill="auto"/>
            <w:vAlign w:val="center"/>
          </w:tcPr>
          <w:p w14:paraId="07EAC5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5" w:type="dxa"/>
            <w:shd w:val="clear" w:color="auto" w:fill="auto"/>
            <w:vAlign w:val="center"/>
          </w:tcPr>
          <w:p w14:paraId="4BFA752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485" w:type="dxa"/>
            <w:shd w:val="clear" w:color="auto" w:fill="auto"/>
            <w:vAlign w:val="center"/>
          </w:tcPr>
          <w:p w14:paraId="645E6D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464" w:type="dxa"/>
            <w:shd w:val="clear" w:color="auto" w:fill="auto"/>
            <w:vAlign w:val="center"/>
          </w:tcPr>
          <w:p w14:paraId="65EAA19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按数量计分，本项最高分8分</w:t>
            </w:r>
          </w:p>
        </w:tc>
        <w:tc>
          <w:tcPr>
            <w:tcW w:w="684" w:type="dxa"/>
            <w:shd w:val="clear" w:color="auto" w:fill="auto"/>
            <w:noWrap/>
            <w:vAlign w:val="bottom"/>
          </w:tcPr>
          <w:p w14:paraId="5B62C582">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79380433">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19128614">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4AD29A2C">
            <w:pPr>
              <w:rPr>
                <w:rFonts w:hint="eastAsia" w:ascii="仿宋_GB2312" w:hAnsi="仿宋_GB2312" w:eastAsia="仿宋_GB2312" w:cs="仿宋_GB2312"/>
                <w:i w:val="0"/>
                <w:iCs w:val="0"/>
                <w:color w:val="000000"/>
                <w:sz w:val="18"/>
                <w:szCs w:val="18"/>
                <w:u w:val="none"/>
              </w:rPr>
            </w:pPr>
          </w:p>
        </w:tc>
      </w:tr>
      <w:tr w14:paraId="79D7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08" w:type="dxa"/>
            <w:shd w:val="clear" w:color="auto" w:fill="auto"/>
            <w:noWrap/>
            <w:vAlign w:val="center"/>
          </w:tcPr>
          <w:p w14:paraId="1FDCCF4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449" w:type="dxa"/>
            <w:shd w:val="clear" w:color="auto" w:fill="auto"/>
            <w:vAlign w:val="center"/>
          </w:tcPr>
          <w:p w14:paraId="6E919B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Style w:val="25"/>
                <w:rFonts w:hint="eastAsia" w:ascii="仿宋_GB2312" w:hAnsi="仿宋_GB2312" w:eastAsia="仿宋_GB2312" w:cs="仿宋_GB2312"/>
                <w:sz w:val="18"/>
                <w:szCs w:val="18"/>
                <w:lang w:val="en-US" w:eastAsia="zh-CN" w:bidi="ar"/>
              </w:rPr>
              <w:t>沥青路面综合养护车</w:t>
            </w:r>
            <w:r>
              <w:rPr>
                <w:rFonts w:hint="eastAsia" w:ascii="仿宋_GB2312" w:hAnsi="仿宋_GB2312" w:eastAsia="仿宋_GB2312" w:cs="仿宋_GB2312"/>
                <w:b/>
                <w:bCs/>
                <w:i w:val="0"/>
                <w:iCs w:val="0"/>
                <w:color w:val="000000"/>
                <w:kern w:val="0"/>
                <w:sz w:val="18"/>
                <w:szCs w:val="18"/>
                <w:u w:val="none"/>
                <w:lang w:val="en-US" w:eastAsia="zh-CN" w:bidi="ar"/>
              </w:rPr>
              <w:t>*</w:t>
            </w:r>
          </w:p>
        </w:tc>
        <w:tc>
          <w:tcPr>
            <w:tcW w:w="970" w:type="dxa"/>
            <w:shd w:val="clear" w:color="auto" w:fill="auto"/>
            <w:vAlign w:val="center"/>
          </w:tcPr>
          <w:p w14:paraId="0739AC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5" w:type="dxa"/>
            <w:shd w:val="clear" w:color="auto" w:fill="auto"/>
            <w:vAlign w:val="center"/>
          </w:tcPr>
          <w:p w14:paraId="70593A3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485" w:type="dxa"/>
            <w:shd w:val="clear" w:color="auto" w:fill="auto"/>
            <w:vAlign w:val="center"/>
          </w:tcPr>
          <w:p w14:paraId="4AC8870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464" w:type="dxa"/>
            <w:shd w:val="clear" w:color="auto" w:fill="auto"/>
            <w:vAlign w:val="center"/>
          </w:tcPr>
          <w:p w14:paraId="62CCCA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按数量计分，本项最高分16分</w:t>
            </w:r>
          </w:p>
        </w:tc>
        <w:tc>
          <w:tcPr>
            <w:tcW w:w="684" w:type="dxa"/>
            <w:shd w:val="clear" w:color="auto" w:fill="auto"/>
            <w:noWrap/>
            <w:vAlign w:val="bottom"/>
          </w:tcPr>
          <w:p w14:paraId="3B147932">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546D0E52">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69A969CB">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2661F251">
            <w:pPr>
              <w:rPr>
                <w:rFonts w:hint="eastAsia" w:ascii="仿宋_GB2312" w:hAnsi="仿宋_GB2312" w:eastAsia="仿宋_GB2312" w:cs="仿宋_GB2312"/>
                <w:i w:val="0"/>
                <w:iCs w:val="0"/>
                <w:color w:val="000000"/>
                <w:sz w:val="18"/>
                <w:szCs w:val="18"/>
                <w:u w:val="none"/>
              </w:rPr>
            </w:pPr>
          </w:p>
        </w:tc>
      </w:tr>
      <w:tr w14:paraId="5C93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08" w:type="dxa"/>
            <w:shd w:val="clear" w:color="auto" w:fill="auto"/>
            <w:noWrap/>
            <w:vAlign w:val="center"/>
          </w:tcPr>
          <w:p w14:paraId="1BD248F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449" w:type="dxa"/>
            <w:shd w:val="clear" w:color="auto" w:fill="auto"/>
            <w:vAlign w:val="center"/>
          </w:tcPr>
          <w:p w14:paraId="2EBA3A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Style w:val="25"/>
                <w:rFonts w:hint="eastAsia" w:ascii="仿宋_GB2312" w:hAnsi="仿宋_GB2312" w:eastAsia="仿宋_GB2312" w:cs="仿宋_GB2312"/>
                <w:sz w:val="18"/>
                <w:szCs w:val="18"/>
                <w:lang w:val="en-US" w:eastAsia="zh-CN" w:bidi="ar"/>
              </w:rPr>
              <w:t>移动式排涝泵车</w:t>
            </w:r>
            <w:r>
              <w:rPr>
                <w:rFonts w:hint="eastAsia" w:ascii="仿宋_GB2312" w:hAnsi="仿宋_GB2312" w:eastAsia="仿宋_GB2312" w:cs="仿宋_GB2312"/>
                <w:b/>
                <w:bCs/>
                <w:i w:val="0"/>
                <w:iCs w:val="0"/>
                <w:color w:val="000000"/>
                <w:kern w:val="0"/>
                <w:sz w:val="18"/>
                <w:szCs w:val="18"/>
                <w:u w:val="none"/>
                <w:lang w:val="en-US" w:eastAsia="zh-CN" w:bidi="ar"/>
              </w:rPr>
              <w:t>*</w:t>
            </w:r>
          </w:p>
        </w:tc>
        <w:tc>
          <w:tcPr>
            <w:tcW w:w="970" w:type="dxa"/>
            <w:shd w:val="clear" w:color="auto" w:fill="auto"/>
            <w:vAlign w:val="center"/>
          </w:tcPr>
          <w:p w14:paraId="163004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≥800m3/小时</w:t>
            </w:r>
          </w:p>
        </w:tc>
        <w:tc>
          <w:tcPr>
            <w:tcW w:w="445" w:type="dxa"/>
            <w:shd w:val="clear" w:color="auto" w:fill="auto"/>
            <w:vAlign w:val="center"/>
          </w:tcPr>
          <w:p w14:paraId="25003FA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485" w:type="dxa"/>
            <w:shd w:val="clear" w:color="auto" w:fill="auto"/>
            <w:vAlign w:val="center"/>
          </w:tcPr>
          <w:p w14:paraId="5E3D3B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464" w:type="dxa"/>
            <w:shd w:val="clear" w:color="auto" w:fill="auto"/>
            <w:vAlign w:val="center"/>
          </w:tcPr>
          <w:p w14:paraId="1EE6C2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按数量计分，本项最高分8分</w:t>
            </w:r>
          </w:p>
        </w:tc>
        <w:tc>
          <w:tcPr>
            <w:tcW w:w="684" w:type="dxa"/>
            <w:shd w:val="clear" w:color="auto" w:fill="auto"/>
            <w:noWrap/>
            <w:vAlign w:val="bottom"/>
          </w:tcPr>
          <w:p w14:paraId="784D0F66">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5E00E4B2">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2B1D0388">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101D6D7D">
            <w:pPr>
              <w:rPr>
                <w:rFonts w:hint="eastAsia" w:ascii="仿宋_GB2312" w:hAnsi="仿宋_GB2312" w:eastAsia="仿宋_GB2312" w:cs="仿宋_GB2312"/>
                <w:i w:val="0"/>
                <w:iCs w:val="0"/>
                <w:color w:val="000000"/>
                <w:sz w:val="18"/>
                <w:szCs w:val="18"/>
                <w:u w:val="none"/>
              </w:rPr>
            </w:pPr>
          </w:p>
        </w:tc>
      </w:tr>
      <w:tr w14:paraId="48CC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8" w:type="dxa"/>
            <w:shd w:val="clear" w:color="auto" w:fill="auto"/>
            <w:noWrap/>
            <w:vAlign w:val="center"/>
          </w:tcPr>
          <w:p w14:paraId="7D2F65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449" w:type="dxa"/>
            <w:shd w:val="clear" w:color="auto" w:fill="auto"/>
            <w:vAlign w:val="center"/>
          </w:tcPr>
          <w:p w14:paraId="51EE47E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挖机</w:t>
            </w:r>
          </w:p>
        </w:tc>
        <w:tc>
          <w:tcPr>
            <w:tcW w:w="970" w:type="dxa"/>
            <w:shd w:val="clear" w:color="auto" w:fill="auto"/>
            <w:vAlign w:val="center"/>
          </w:tcPr>
          <w:p w14:paraId="0EC39A9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5" w:type="dxa"/>
            <w:shd w:val="clear" w:color="auto" w:fill="auto"/>
            <w:vAlign w:val="center"/>
          </w:tcPr>
          <w:p w14:paraId="677414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485" w:type="dxa"/>
            <w:shd w:val="clear" w:color="auto" w:fill="auto"/>
            <w:vAlign w:val="center"/>
          </w:tcPr>
          <w:p w14:paraId="668521B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64" w:type="dxa"/>
            <w:shd w:val="clear" w:color="auto" w:fill="auto"/>
            <w:vAlign w:val="center"/>
          </w:tcPr>
          <w:p w14:paraId="17CA61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按数量计分，本项最高分4分</w:t>
            </w:r>
          </w:p>
        </w:tc>
        <w:tc>
          <w:tcPr>
            <w:tcW w:w="684" w:type="dxa"/>
            <w:shd w:val="clear" w:color="auto" w:fill="auto"/>
            <w:noWrap/>
            <w:vAlign w:val="bottom"/>
          </w:tcPr>
          <w:p w14:paraId="26F095FD">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59CC7176">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0968DBB9">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60E7EF0E">
            <w:pPr>
              <w:rPr>
                <w:rFonts w:hint="eastAsia" w:ascii="仿宋_GB2312" w:hAnsi="仿宋_GB2312" w:eastAsia="仿宋_GB2312" w:cs="仿宋_GB2312"/>
                <w:i w:val="0"/>
                <w:iCs w:val="0"/>
                <w:color w:val="000000"/>
                <w:sz w:val="18"/>
                <w:szCs w:val="18"/>
                <w:u w:val="none"/>
              </w:rPr>
            </w:pPr>
          </w:p>
        </w:tc>
      </w:tr>
      <w:tr w14:paraId="05EE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08" w:type="dxa"/>
            <w:shd w:val="clear" w:color="auto" w:fill="auto"/>
            <w:noWrap/>
            <w:vAlign w:val="center"/>
          </w:tcPr>
          <w:p w14:paraId="031417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449" w:type="dxa"/>
            <w:shd w:val="clear" w:color="auto" w:fill="auto"/>
            <w:vAlign w:val="center"/>
          </w:tcPr>
          <w:p w14:paraId="0AF375A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自卸货车</w:t>
            </w:r>
          </w:p>
        </w:tc>
        <w:tc>
          <w:tcPr>
            <w:tcW w:w="970" w:type="dxa"/>
            <w:shd w:val="clear" w:color="auto" w:fill="auto"/>
            <w:vAlign w:val="center"/>
          </w:tcPr>
          <w:p w14:paraId="6A7FCB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45" w:type="dxa"/>
            <w:shd w:val="clear" w:color="auto" w:fill="auto"/>
            <w:vAlign w:val="center"/>
          </w:tcPr>
          <w:p w14:paraId="632EE6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485" w:type="dxa"/>
            <w:shd w:val="clear" w:color="auto" w:fill="auto"/>
            <w:vAlign w:val="center"/>
          </w:tcPr>
          <w:p w14:paraId="7CB46B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64" w:type="dxa"/>
            <w:shd w:val="clear" w:color="auto" w:fill="auto"/>
            <w:vAlign w:val="center"/>
          </w:tcPr>
          <w:p w14:paraId="6C645C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按数量计分，本项最高分4分</w:t>
            </w:r>
          </w:p>
        </w:tc>
        <w:tc>
          <w:tcPr>
            <w:tcW w:w="684" w:type="dxa"/>
            <w:shd w:val="clear" w:color="auto" w:fill="auto"/>
            <w:noWrap/>
            <w:vAlign w:val="bottom"/>
          </w:tcPr>
          <w:p w14:paraId="14D7B64E">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2922D066">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5437C229">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4CD263A1">
            <w:pPr>
              <w:rPr>
                <w:rFonts w:hint="eastAsia" w:ascii="仿宋_GB2312" w:hAnsi="仿宋_GB2312" w:eastAsia="仿宋_GB2312" w:cs="仿宋_GB2312"/>
                <w:i w:val="0"/>
                <w:iCs w:val="0"/>
                <w:color w:val="000000"/>
                <w:sz w:val="18"/>
                <w:szCs w:val="18"/>
                <w:u w:val="none"/>
              </w:rPr>
            </w:pPr>
          </w:p>
        </w:tc>
      </w:tr>
      <w:tr w14:paraId="178F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927" w:type="dxa"/>
            <w:gridSpan w:val="3"/>
            <w:shd w:val="clear" w:color="auto" w:fill="auto"/>
            <w:noWrap/>
            <w:vAlign w:val="center"/>
          </w:tcPr>
          <w:p w14:paraId="01ADE1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可自行增加...</w:t>
            </w:r>
          </w:p>
        </w:tc>
        <w:tc>
          <w:tcPr>
            <w:tcW w:w="445" w:type="dxa"/>
            <w:shd w:val="clear" w:color="auto" w:fill="auto"/>
            <w:noWrap/>
            <w:vAlign w:val="center"/>
          </w:tcPr>
          <w:p w14:paraId="2BA9D8BA">
            <w:pPr>
              <w:rPr>
                <w:rFonts w:hint="eastAsia" w:ascii="仿宋_GB2312" w:hAnsi="仿宋_GB2312" w:eastAsia="仿宋_GB2312" w:cs="仿宋_GB2312"/>
                <w:i w:val="0"/>
                <w:iCs w:val="0"/>
                <w:color w:val="000000"/>
                <w:sz w:val="18"/>
                <w:szCs w:val="18"/>
                <w:u w:val="none"/>
              </w:rPr>
            </w:pPr>
          </w:p>
        </w:tc>
        <w:tc>
          <w:tcPr>
            <w:tcW w:w="485" w:type="dxa"/>
            <w:shd w:val="clear" w:color="auto" w:fill="auto"/>
            <w:noWrap/>
            <w:vAlign w:val="center"/>
          </w:tcPr>
          <w:p w14:paraId="2F8FA69C">
            <w:pPr>
              <w:rPr>
                <w:rFonts w:hint="eastAsia" w:ascii="仿宋_GB2312" w:hAnsi="仿宋_GB2312" w:eastAsia="仿宋_GB2312" w:cs="仿宋_GB2312"/>
                <w:i w:val="0"/>
                <w:iCs w:val="0"/>
                <w:color w:val="000000"/>
                <w:sz w:val="18"/>
                <w:szCs w:val="18"/>
                <w:u w:val="none"/>
              </w:rPr>
            </w:pPr>
          </w:p>
        </w:tc>
        <w:tc>
          <w:tcPr>
            <w:tcW w:w="1464" w:type="dxa"/>
            <w:shd w:val="clear" w:color="auto" w:fill="auto"/>
            <w:vAlign w:val="center"/>
          </w:tcPr>
          <w:p w14:paraId="40336D07">
            <w:pPr>
              <w:jc w:val="center"/>
              <w:rPr>
                <w:rFonts w:hint="eastAsia" w:ascii="仿宋_GB2312" w:hAnsi="仿宋_GB2312" w:eastAsia="仿宋_GB2312" w:cs="仿宋_GB2312"/>
                <w:i w:val="0"/>
                <w:iCs w:val="0"/>
                <w:color w:val="000000"/>
                <w:sz w:val="18"/>
                <w:szCs w:val="18"/>
                <w:u w:val="none"/>
              </w:rPr>
            </w:pPr>
          </w:p>
        </w:tc>
        <w:tc>
          <w:tcPr>
            <w:tcW w:w="684" w:type="dxa"/>
            <w:shd w:val="clear" w:color="auto" w:fill="auto"/>
            <w:noWrap/>
            <w:vAlign w:val="bottom"/>
          </w:tcPr>
          <w:p w14:paraId="5B387677">
            <w:pPr>
              <w:rPr>
                <w:rFonts w:hint="eastAsia" w:ascii="仿宋_GB2312" w:hAnsi="仿宋_GB2312" w:eastAsia="仿宋_GB2312" w:cs="仿宋_GB2312"/>
                <w:i w:val="0"/>
                <w:iCs w:val="0"/>
                <w:color w:val="000000"/>
                <w:sz w:val="18"/>
                <w:szCs w:val="18"/>
                <w:u w:val="none"/>
              </w:rPr>
            </w:pPr>
          </w:p>
        </w:tc>
        <w:tc>
          <w:tcPr>
            <w:tcW w:w="1179" w:type="dxa"/>
            <w:shd w:val="clear" w:color="auto" w:fill="auto"/>
            <w:noWrap/>
            <w:vAlign w:val="bottom"/>
          </w:tcPr>
          <w:p w14:paraId="18ED2F18">
            <w:pPr>
              <w:rPr>
                <w:rFonts w:hint="eastAsia" w:ascii="仿宋_GB2312" w:hAnsi="仿宋_GB2312" w:eastAsia="仿宋_GB2312" w:cs="仿宋_GB2312"/>
                <w:i w:val="0"/>
                <w:iCs w:val="0"/>
                <w:color w:val="000000"/>
                <w:sz w:val="18"/>
                <w:szCs w:val="18"/>
                <w:u w:val="none"/>
              </w:rPr>
            </w:pPr>
          </w:p>
        </w:tc>
        <w:tc>
          <w:tcPr>
            <w:tcW w:w="727" w:type="dxa"/>
            <w:shd w:val="clear" w:color="auto" w:fill="auto"/>
            <w:noWrap/>
            <w:vAlign w:val="bottom"/>
          </w:tcPr>
          <w:p w14:paraId="16D0FEE0">
            <w:pPr>
              <w:rPr>
                <w:rFonts w:hint="eastAsia" w:ascii="仿宋_GB2312" w:hAnsi="仿宋_GB2312" w:eastAsia="仿宋_GB2312" w:cs="仿宋_GB2312"/>
                <w:i w:val="0"/>
                <w:iCs w:val="0"/>
                <w:color w:val="000000"/>
                <w:sz w:val="18"/>
                <w:szCs w:val="18"/>
                <w:u w:val="none"/>
              </w:rPr>
            </w:pPr>
          </w:p>
        </w:tc>
        <w:tc>
          <w:tcPr>
            <w:tcW w:w="771" w:type="dxa"/>
            <w:shd w:val="clear" w:color="auto" w:fill="auto"/>
            <w:noWrap/>
            <w:vAlign w:val="bottom"/>
          </w:tcPr>
          <w:p w14:paraId="419B50B9">
            <w:pPr>
              <w:rPr>
                <w:rFonts w:hint="eastAsia" w:ascii="仿宋_GB2312" w:hAnsi="仿宋_GB2312" w:eastAsia="仿宋_GB2312" w:cs="仿宋_GB2312"/>
                <w:i w:val="0"/>
                <w:iCs w:val="0"/>
                <w:color w:val="000000"/>
                <w:sz w:val="18"/>
                <w:szCs w:val="18"/>
                <w:u w:val="none"/>
              </w:rPr>
            </w:pPr>
          </w:p>
        </w:tc>
      </w:tr>
      <w:tr w14:paraId="7EFB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8682" w:type="dxa"/>
            <w:gridSpan w:val="10"/>
            <w:shd w:val="clear" w:color="auto" w:fill="auto"/>
            <w:noWrap/>
            <w:vAlign w:val="center"/>
          </w:tcPr>
          <w:p w14:paraId="0D3F0BD0">
            <w:pPr>
              <w:keepNext w:val="0"/>
              <w:keepLines w:val="0"/>
              <w:widowControl/>
              <w:suppressLineNumbers w:val="0"/>
              <w:jc w:val="left"/>
              <w:textAlignment w:val="center"/>
              <w:rPr>
                <w:rFonts w:hint="default" w:ascii="仿宋_GB2312" w:hAnsi="等线" w:eastAsia="仿宋_GB2312" w:cs="仿宋_GB2312"/>
                <w:i w:val="0"/>
                <w:iCs w:val="0"/>
                <w:color w:val="FF0000"/>
                <w:kern w:val="0"/>
                <w:sz w:val="18"/>
                <w:szCs w:val="18"/>
                <w:u w:val="none"/>
                <w:lang w:val="en-US" w:eastAsia="zh-CN" w:bidi="ar"/>
              </w:rPr>
            </w:pPr>
            <w:r>
              <w:rPr>
                <w:rFonts w:hint="eastAsia" w:ascii="仿宋_GB2312" w:hAnsi="等线" w:cs="仿宋_GB2312"/>
                <w:i w:val="0"/>
                <w:iCs w:val="0"/>
                <w:color w:val="FF0000"/>
                <w:kern w:val="0"/>
                <w:sz w:val="18"/>
                <w:szCs w:val="18"/>
                <w:u w:val="none"/>
                <w:lang w:val="en-US" w:eastAsia="zh-CN" w:bidi="ar"/>
              </w:rPr>
              <w:t>注</w:t>
            </w:r>
            <w:r>
              <w:rPr>
                <w:rFonts w:hint="eastAsia" w:ascii="仿宋_GB2312" w:hAnsi="等线" w:eastAsia="仿宋_GB2312" w:cs="仿宋_GB2312"/>
                <w:i w:val="0"/>
                <w:iCs w:val="0"/>
                <w:color w:val="FF0000"/>
                <w:kern w:val="0"/>
                <w:sz w:val="18"/>
                <w:szCs w:val="18"/>
                <w:u w:val="none"/>
                <w:lang w:val="en-US" w:eastAsia="zh-CN" w:bidi="ar"/>
              </w:rPr>
              <w:t>：</w:t>
            </w:r>
            <w:r>
              <w:rPr>
                <w:rFonts w:hint="eastAsia" w:ascii="仿宋_GB2312" w:hAnsi="等线" w:cs="仿宋_GB2312"/>
                <w:i w:val="0"/>
                <w:iCs w:val="0"/>
                <w:color w:val="FF0000"/>
                <w:kern w:val="0"/>
                <w:sz w:val="18"/>
                <w:szCs w:val="18"/>
                <w:u w:val="none"/>
                <w:lang w:val="en-US" w:eastAsia="zh-CN" w:bidi="ar"/>
              </w:rPr>
              <w:t>1)</w:t>
            </w:r>
            <w:r>
              <w:rPr>
                <w:rFonts w:hint="eastAsia" w:ascii="仿宋_GB2312" w:hAnsi="等线" w:eastAsia="仿宋_GB2312" w:cs="仿宋_GB2312"/>
                <w:i w:val="0"/>
                <w:iCs w:val="0"/>
                <w:color w:val="FF0000"/>
                <w:kern w:val="0"/>
                <w:sz w:val="18"/>
                <w:szCs w:val="18"/>
                <w:u w:val="none"/>
                <w:lang w:val="en-US" w:eastAsia="zh-CN" w:bidi="ar"/>
              </w:rPr>
              <w:t>以上所有设备无论租赁或自有，均要求设备所在地位于合肥市区（不含四县一市）</w:t>
            </w:r>
            <w:r>
              <w:rPr>
                <w:rFonts w:hint="eastAsia" w:ascii="仿宋_GB2312" w:hAnsi="等线" w:cs="仿宋_GB2312"/>
                <w:i w:val="0"/>
                <w:iCs w:val="0"/>
                <w:color w:val="FF0000"/>
                <w:kern w:val="0"/>
                <w:sz w:val="18"/>
                <w:szCs w:val="18"/>
                <w:u w:val="none"/>
                <w:lang w:val="en-US" w:eastAsia="zh-CN" w:bidi="ar"/>
              </w:rPr>
              <w:t>。</w:t>
            </w:r>
          </w:p>
          <w:p w14:paraId="693DFC0F">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等线" w:cs="仿宋_GB2312"/>
                <w:i w:val="0"/>
                <w:iCs w:val="0"/>
                <w:color w:val="FF0000"/>
                <w:kern w:val="0"/>
                <w:sz w:val="18"/>
                <w:szCs w:val="18"/>
                <w:u w:val="none"/>
                <w:lang w:val="en-US" w:eastAsia="zh-CN" w:bidi="ar"/>
              </w:rPr>
              <w:t>2）</w:t>
            </w:r>
            <w:r>
              <w:rPr>
                <w:rStyle w:val="20"/>
                <w:rFonts w:hint="eastAsia" w:ascii="仿宋_GB2312" w:hAnsi="仿宋_GB2312" w:eastAsia="仿宋_GB2312" w:cs="仿宋_GB2312"/>
                <w:color w:val="FF0000"/>
                <w:sz w:val="18"/>
                <w:szCs w:val="18"/>
                <w:lang w:val="en-US" w:eastAsia="zh-CN" w:bidi="ar"/>
              </w:rPr>
              <w:t>报名单位如认为有其他对应管养常用设备可以进行补充填写并说明理由，由招募单位综合评审。</w:t>
            </w:r>
          </w:p>
        </w:tc>
      </w:tr>
    </w:tbl>
    <w:p w14:paraId="4D3EBFA6">
      <w:pPr>
        <w:pStyle w:val="16"/>
        <w:numPr>
          <w:ilvl w:val="0"/>
          <w:numId w:val="0"/>
        </w:numPr>
        <w:tabs>
          <w:tab w:val="left" w:pos="5906"/>
        </w:tabs>
        <w:spacing w:before="58"/>
        <w:ind w:leftChars="0"/>
        <w:jc w:val="both"/>
        <w:rPr>
          <w:rFonts w:hint="eastAsia" w:ascii="仿宋" w:hAnsi="仿宋" w:eastAsia="仿宋"/>
          <w:b/>
          <w:sz w:val="30"/>
          <w:szCs w:val="30"/>
          <w:highlight w:val="none"/>
          <w:lang w:val="en-US" w:eastAsia="zh-CN"/>
        </w:rPr>
      </w:pPr>
    </w:p>
    <w:p w14:paraId="22A766D6">
      <w:pPr>
        <w:pStyle w:val="16"/>
        <w:numPr>
          <w:ilvl w:val="0"/>
          <w:numId w:val="0"/>
        </w:numPr>
        <w:tabs>
          <w:tab w:val="left" w:pos="5906"/>
        </w:tabs>
        <w:spacing w:before="58"/>
        <w:ind w:leftChars="0"/>
        <w:jc w:val="both"/>
        <w:rPr>
          <w:rFonts w:hint="default" w:ascii="仿宋" w:hAnsi="仿宋" w:eastAsia="仿宋"/>
          <w:b/>
          <w:sz w:val="30"/>
          <w:szCs w:val="30"/>
          <w:highlight w:val="none"/>
          <w:lang w:val="en-US" w:eastAsia="zh-CN"/>
        </w:rPr>
      </w:pPr>
    </w:p>
    <w:p w14:paraId="5E34C1C9">
      <w:pPr>
        <w:pStyle w:val="16"/>
        <w:numPr>
          <w:ilvl w:val="0"/>
          <w:numId w:val="0"/>
        </w:numPr>
        <w:tabs>
          <w:tab w:val="left" w:pos="5906"/>
        </w:tabs>
        <w:spacing w:before="58"/>
        <w:ind w:leftChars="0"/>
        <w:jc w:val="both"/>
        <w:rPr>
          <w:rFonts w:hint="default" w:ascii="仿宋" w:hAnsi="仿宋" w:eastAsia="仿宋"/>
          <w:b/>
          <w:sz w:val="30"/>
          <w:szCs w:val="30"/>
          <w:highlight w:val="none"/>
          <w:lang w:val="en-US" w:eastAsia="zh-CN"/>
        </w:rPr>
      </w:pPr>
      <w:bookmarkStart w:id="0" w:name="_GoBack"/>
      <w:bookmarkEnd w:id="0"/>
    </w:p>
    <w:p w14:paraId="252EF29C">
      <w:pPr>
        <w:pStyle w:val="16"/>
        <w:numPr>
          <w:ilvl w:val="0"/>
          <w:numId w:val="0"/>
        </w:numPr>
        <w:tabs>
          <w:tab w:val="left" w:pos="5906"/>
        </w:tabs>
        <w:spacing w:before="58"/>
        <w:ind w:leftChars="0"/>
        <w:jc w:val="both"/>
        <w:rPr>
          <w:rFonts w:hint="default"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2、管养基地</w:t>
      </w:r>
    </w:p>
    <w:tbl>
      <w:tblPr>
        <w:tblStyle w:val="11"/>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2648"/>
        <w:gridCol w:w="2542"/>
        <w:gridCol w:w="2126"/>
      </w:tblGrid>
      <w:tr w14:paraId="504D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704D">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62A3">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lang w:val="en-US" w:eastAsia="zh-CN"/>
              </w:rPr>
            </w:pPr>
            <w:r>
              <w:rPr>
                <w:rFonts w:hint="eastAsia" w:ascii="等线" w:hAnsi="等线" w:eastAsia="等线" w:cs="等线"/>
                <w:b/>
                <w:bCs/>
                <w:i w:val="0"/>
                <w:iCs w:val="0"/>
                <w:color w:val="000000"/>
                <w:sz w:val="24"/>
                <w:szCs w:val="24"/>
                <w:u w:val="none"/>
                <w:lang w:val="en-US" w:eastAsia="zh-CN"/>
              </w:rPr>
              <w:t>基地详细位置</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375D">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lang w:val="en-US" w:eastAsia="zh-CN"/>
              </w:rPr>
            </w:pPr>
            <w:r>
              <w:rPr>
                <w:rFonts w:hint="eastAsia" w:ascii="等线" w:hAnsi="等线" w:eastAsia="等线" w:cs="等线"/>
                <w:b/>
                <w:bCs/>
                <w:i w:val="0"/>
                <w:iCs w:val="0"/>
                <w:color w:val="000000"/>
                <w:sz w:val="24"/>
                <w:szCs w:val="24"/>
                <w:u w:val="none"/>
                <w:lang w:val="en-US" w:eastAsia="zh-CN"/>
              </w:rPr>
              <w:t>基地照片</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48D4">
            <w:pPr>
              <w:keepNext w:val="0"/>
              <w:keepLines w:val="0"/>
              <w:widowControl/>
              <w:suppressLineNumbers w:val="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eastAsia" w:ascii="等线" w:hAnsi="等线" w:eastAsia="等线" w:cs="等线"/>
                <w:b/>
                <w:bCs/>
                <w:i w:val="0"/>
                <w:iCs w:val="0"/>
                <w:color w:val="000000"/>
                <w:kern w:val="0"/>
                <w:sz w:val="24"/>
                <w:szCs w:val="24"/>
                <w:u w:val="none"/>
                <w:lang w:val="en-US" w:eastAsia="zh-CN" w:bidi="ar"/>
              </w:rPr>
              <w:t>基地证明材料</w:t>
            </w:r>
          </w:p>
        </w:tc>
      </w:tr>
      <w:tr w14:paraId="3E9B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BA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4B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3F48">
            <w:pPr>
              <w:jc w:val="center"/>
              <w:rPr>
                <w:rFonts w:hint="eastAsia" w:ascii="等线" w:hAnsi="等线" w:eastAsia="等线" w:cs="等线"/>
                <w:i w:val="0"/>
                <w:iCs w:val="0"/>
                <w:color w:val="000000"/>
                <w:sz w:val="22"/>
                <w:szCs w:val="22"/>
                <w:u w:val="none"/>
                <w:lang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7E29">
            <w:pPr>
              <w:jc w:val="center"/>
              <w:rPr>
                <w:rFonts w:hint="eastAsia" w:ascii="等线" w:hAnsi="等线" w:eastAsia="等线" w:cs="等线"/>
                <w:i w:val="0"/>
                <w:iCs w:val="0"/>
                <w:color w:val="000000"/>
                <w:sz w:val="22"/>
                <w:szCs w:val="22"/>
                <w:u w:val="none"/>
              </w:rPr>
            </w:pPr>
          </w:p>
        </w:tc>
      </w:tr>
    </w:tbl>
    <w:p w14:paraId="760F3146">
      <w:pPr>
        <w:pStyle w:val="16"/>
        <w:widowControl w:val="0"/>
        <w:numPr>
          <w:ilvl w:val="0"/>
          <w:numId w:val="0"/>
        </w:numPr>
        <w:tabs>
          <w:tab w:val="left" w:pos="5906"/>
        </w:tabs>
        <w:autoSpaceDE w:val="0"/>
        <w:autoSpaceDN w:val="0"/>
        <w:spacing w:before="58"/>
        <w:jc w:val="both"/>
        <w:rPr>
          <w:rFonts w:hint="eastAsia"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3、良好履约证明或荣誉证书</w:t>
      </w:r>
    </w:p>
    <w:tbl>
      <w:tblPr>
        <w:tblStyle w:val="12"/>
        <w:tblpPr w:leftFromText="180" w:rightFromText="180" w:vertAnchor="text" w:horzAnchor="page" w:tblpXSpec="center" w:tblpY="316"/>
        <w:tblOverlap w:val="never"/>
        <w:tblW w:w="48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5"/>
      </w:tblGrid>
      <w:tr w14:paraId="657E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5000" w:type="pct"/>
          </w:tcPr>
          <w:p w14:paraId="049CE8AC">
            <w:pPr>
              <w:jc w:val="center"/>
              <w:rPr>
                <w:rFonts w:hint="default" w:eastAsia="宋体"/>
                <w:b/>
                <w:bCs/>
                <w:sz w:val="28"/>
                <w:szCs w:val="36"/>
                <w:vertAlign w:val="baseline"/>
                <w:lang w:val="en-US" w:eastAsia="zh-CN"/>
              </w:rPr>
            </w:pPr>
            <w:r>
              <w:rPr>
                <w:rFonts w:hint="eastAsia" w:ascii="仿宋" w:hAnsi="仿宋" w:eastAsia="仿宋"/>
                <w:b/>
                <w:sz w:val="30"/>
                <w:szCs w:val="30"/>
                <w:highlight w:val="none"/>
                <w:lang w:val="en-US" w:eastAsia="zh-CN"/>
              </w:rPr>
              <w:t>附件1 市政道路养护项目良好履约评价资料或荣誉证书</w:t>
            </w:r>
          </w:p>
        </w:tc>
      </w:tr>
      <w:tr w14:paraId="1FFC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1" w:hRule="atLeast"/>
          <w:jc w:val="center"/>
        </w:trPr>
        <w:tc>
          <w:tcPr>
            <w:tcW w:w="5000" w:type="pct"/>
          </w:tcPr>
          <w:p w14:paraId="506B4370">
            <w:pPr>
              <w:pStyle w:val="5"/>
              <w:ind w:left="0" w:leftChars="0" w:firstLine="0" w:firstLineChars="0"/>
              <w:rPr>
                <w:rFonts w:hint="eastAsia"/>
                <w:lang w:eastAsia="zh-CN"/>
              </w:rPr>
            </w:pPr>
          </w:p>
        </w:tc>
      </w:tr>
      <w:tr w14:paraId="16FB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tcPr>
          <w:p w14:paraId="07E75BEB">
            <w:pPr>
              <w:pStyle w:val="5"/>
              <w:ind w:left="0" w:leftChars="0" w:firstLine="0" w:firstLineChars="0"/>
              <w:rPr>
                <w:rFonts w:hint="default"/>
                <w:lang w:val="en-US" w:eastAsia="zh-CN"/>
              </w:rPr>
            </w:pPr>
            <w:r>
              <w:rPr>
                <w:rFonts w:hint="eastAsia" w:ascii="仿宋_GB2312" w:hAnsi="仿宋_GB2312" w:eastAsia="仿宋_GB2312" w:cs="仿宋_GB2312"/>
                <w:b/>
                <w:bCs/>
                <w:color w:val="FF0000"/>
                <w:kern w:val="0"/>
                <w:sz w:val="21"/>
                <w:szCs w:val="21"/>
                <w:highlight w:val="none"/>
                <w:shd w:val="clear"/>
                <w:lang w:val="en-US" w:eastAsia="zh-CN" w:bidi="zh-CN"/>
              </w:rPr>
              <w:t>注：所提供业绩合同被业主单位（或合同甲方）评价为良好等正面评价。</w:t>
            </w:r>
          </w:p>
        </w:tc>
      </w:tr>
    </w:tbl>
    <w:p w14:paraId="634E7013">
      <w:pPr>
        <w:pStyle w:val="16"/>
        <w:widowControl w:val="0"/>
        <w:numPr>
          <w:ilvl w:val="0"/>
          <w:numId w:val="0"/>
        </w:numPr>
        <w:tabs>
          <w:tab w:val="left" w:pos="5906"/>
        </w:tabs>
        <w:autoSpaceDE w:val="0"/>
        <w:autoSpaceDN w:val="0"/>
        <w:spacing w:before="58"/>
        <w:jc w:val="both"/>
        <w:rPr>
          <w:rFonts w:hint="default" w:ascii="仿宋" w:hAnsi="仿宋" w:eastAsia="仿宋"/>
          <w:b/>
          <w:sz w:val="30"/>
          <w:szCs w:val="30"/>
          <w:highlight w:val="none"/>
          <w:lang w:val="en-US" w:eastAsia="zh-CN"/>
        </w:rPr>
      </w:pPr>
    </w:p>
    <w:p w14:paraId="19601C9D">
      <w:pPr>
        <w:pStyle w:val="16"/>
        <w:widowControl w:val="0"/>
        <w:numPr>
          <w:ilvl w:val="0"/>
          <w:numId w:val="0"/>
        </w:numPr>
        <w:tabs>
          <w:tab w:val="left" w:pos="5906"/>
        </w:tabs>
        <w:autoSpaceDE w:val="0"/>
        <w:autoSpaceDN w:val="0"/>
        <w:spacing w:before="58"/>
        <w:jc w:val="both"/>
        <w:rPr>
          <w:rFonts w:hint="default" w:ascii="仿宋" w:hAnsi="仿宋" w:eastAsia="仿宋"/>
          <w:b/>
          <w:sz w:val="30"/>
          <w:szCs w:val="30"/>
          <w:highlight w:val="none"/>
          <w:lang w:val="en-US" w:eastAsia="zh-CN"/>
        </w:rPr>
      </w:pPr>
    </w:p>
    <w:p w14:paraId="447DEF7A">
      <w:pPr>
        <w:pStyle w:val="16"/>
        <w:numPr>
          <w:ilvl w:val="0"/>
          <w:numId w:val="4"/>
        </w:numPr>
        <w:tabs>
          <w:tab w:val="left" w:pos="5906"/>
        </w:tabs>
        <w:spacing w:before="58"/>
        <w:ind w:left="0" w:firstLine="0"/>
        <w:jc w:val="both"/>
        <w:rPr>
          <w:rFonts w:hint="eastAsia" w:cs="仿宋_GB2312"/>
          <w:b/>
          <w:bCs/>
          <w:color w:val="FF0000"/>
          <w:spacing w:val="0"/>
          <w:kern w:val="0"/>
          <w:sz w:val="31"/>
          <w:szCs w:val="31"/>
          <w:shd w:val="clear" w:color="auto" w:fill="FFFFFF"/>
          <w:lang w:val="en-US" w:eastAsia="zh-CN"/>
        </w:rPr>
      </w:pPr>
      <w:r>
        <w:rPr>
          <w:rFonts w:hint="eastAsia" w:cs="仿宋_GB2312"/>
          <w:b/>
          <w:bCs/>
          <w:color w:val="FF0000"/>
          <w:spacing w:val="0"/>
          <w:kern w:val="0"/>
          <w:sz w:val="31"/>
          <w:szCs w:val="31"/>
          <w:shd w:val="clear" w:color="auto" w:fill="FFFFFF"/>
          <w:lang w:val="en-US" w:eastAsia="zh-CN"/>
        </w:rPr>
        <w:t xml:space="preserve"> 市政不带电交通设施养护                                                                             </w:t>
      </w:r>
    </w:p>
    <w:p w14:paraId="1EFBF43D">
      <w:pPr>
        <w:pStyle w:val="16"/>
        <w:numPr>
          <w:ilvl w:val="0"/>
          <w:numId w:val="5"/>
        </w:numPr>
        <w:tabs>
          <w:tab w:val="left" w:pos="5906"/>
        </w:tabs>
        <w:spacing w:before="58"/>
        <w:ind w:left="0" w:firstLine="0"/>
        <w:jc w:val="both"/>
        <w:rPr>
          <w:rFonts w:hint="default" w:cs="仿宋_GB2312"/>
          <w:b/>
          <w:bCs/>
          <w:color w:val="FF0000"/>
          <w:spacing w:val="0"/>
          <w:kern w:val="0"/>
          <w:sz w:val="31"/>
          <w:szCs w:val="31"/>
          <w:shd w:val="clear" w:color="auto" w:fill="FFFFFF"/>
          <w:lang w:val="en-US" w:eastAsia="zh-CN"/>
        </w:rPr>
      </w:pPr>
      <w:r>
        <w:rPr>
          <w:rFonts w:hint="eastAsia" w:ascii="仿宋" w:hAnsi="仿宋" w:eastAsia="仿宋"/>
          <w:b/>
          <w:sz w:val="30"/>
          <w:szCs w:val="30"/>
          <w:highlight w:val="none"/>
          <w:lang w:val="en-US" w:eastAsia="zh-CN"/>
        </w:rPr>
        <w:t>机械设备情况：</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1216"/>
        <w:gridCol w:w="707"/>
        <w:gridCol w:w="592"/>
        <w:gridCol w:w="647"/>
        <w:gridCol w:w="1437"/>
        <w:gridCol w:w="611"/>
        <w:gridCol w:w="1221"/>
        <w:gridCol w:w="683"/>
        <w:gridCol w:w="838"/>
      </w:tblGrid>
      <w:tr w14:paraId="2B61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74D43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等线" w:hAnsi="等线" w:eastAsia="等线" w:cs="等线"/>
                <w:b/>
                <w:bCs/>
                <w:i w:val="0"/>
                <w:iCs w:val="0"/>
                <w:color w:val="000000"/>
                <w:kern w:val="0"/>
                <w:sz w:val="21"/>
                <w:szCs w:val="21"/>
                <w:u w:val="none"/>
                <w:lang w:val="en-US" w:eastAsia="zh-CN" w:bidi="ar"/>
              </w:rPr>
              <w:t>市政不带电设施养护机械设备一览表</w:t>
            </w:r>
          </w:p>
        </w:tc>
      </w:tr>
      <w:tr w14:paraId="0AF8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837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336B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设备名称</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2D63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常用型号</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7E11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分值</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9E9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备注</w:t>
            </w:r>
          </w:p>
        </w:tc>
        <w:tc>
          <w:tcPr>
            <w:tcW w:w="3353"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3AF6027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报名单位填写</w:t>
            </w:r>
          </w:p>
        </w:tc>
      </w:tr>
      <w:tr w14:paraId="6FCF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29D6">
            <w:pPr>
              <w:jc w:val="center"/>
              <w:rPr>
                <w:rFonts w:hint="eastAsia" w:ascii="仿宋_GB2312" w:hAnsi="仿宋_GB2312" w:eastAsia="仿宋_GB2312" w:cs="仿宋_GB2312"/>
                <w:b/>
                <w:bCs/>
                <w:i w:val="0"/>
                <w:iCs w:val="0"/>
                <w:color w:val="000000"/>
                <w:sz w:val="18"/>
                <w:szCs w:val="18"/>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F04C9">
            <w:pPr>
              <w:jc w:val="center"/>
              <w:rPr>
                <w:rFonts w:hint="eastAsia" w:ascii="仿宋_GB2312" w:hAnsi="仿宋_GB2312" w:eastAsia="仿宋_GB2312" w:cs="仿宋_GB2312"/>
                <w:b/>
                <w:bCs/>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241F7">
            <w:pPr>
              <w:jc w:val="center"/>
              <w:rPr>
                <w:rFonts w:hint="eastAsia" w:ascii="仿宋_GB2312" w:hAnsi="仿宋_GB2312" w:eastAsia="仿宋_GB2312" w:cs="仿宋_GB2312"/>
                <w:b/>
                <w:bCs/>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EC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自有</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4B7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租赁</w:t>
            </w: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019FC">
            <w:pPr>
              <w:jc w:val="center"/>
              <w:rPr>
                <w:rFonts w:hint="eastAsia" w:ascii="仿宋_GB2312" w:hAnsi="仿宋_GB2312" w:eastAsia="仿宋_GB2312" w:cs="仿宋_GB2312"/>
                <w:b/>
                <w:bCs/>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F41219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设备台数</w:t>
            </w:r>
          </w:p>
        </w:tc>
        <w:tc>
          <w:tcPr>
            <w:tcW w:w="122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1B6917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设备所在地（具体到区）</w:t>
            </w:r>
          </w:p>
        </w:tc>
        <w:tc>
          <w:tcPr>
            <w:tcW w:w="68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593D6B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自有或租赁</w:t>
            </w:r>
          </w:p>
        </w:tc>
        <w:tc>
          <w:tcPr>
            <w:tcW w:w="83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FB1AEA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相关证明材料</w:t>
            </w:r>
          </w:p>
        </w:tc>
      </w:tr>
      <w:tr w14:paraId="727B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04C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AFA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巡查车辆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B9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88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C1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CDC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按数量计分，本项最高分6分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4D8330">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58E4E">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B7E77">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57F73">
            <w:pPr>
              <w:rPr>
                <w:rFonts w:hint="eastAsia" w:ascii="仿宋_GB2312" w:hAnsi="仿宋_GB2312" w:eastAsia="仿宋_GB2312" w:cs="仿宋_GB2312"/>
                <w:i w:val="0"/>
                <w:iCs w:val="0"/>
                <w:color w:val="000000"/>
                <w:sz w:val="18"/>
                <w:szCs w:val="18"/>
                <w:u w:val="none"/>
              </w:rPr>
            </w:pPr>
          </w:p>
        </w:tc>
      </w:tr>
      <w:tr w14:paraId="047E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09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85F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路面切割机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AE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08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6ED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A7B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按数量计分，本项最高分4分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915F6">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191DC">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2FF20">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41ED4">
            <w:pPr>
              <w:rPr>
                <w:rFonts w:hint="eastAsia" w:ascii="仿宋_GB2312" w:hAnsi="仿宋_GB2312" w:eastAsia="仿宋_GB2312" w:cs="仿宋_GB2312"/>
                <w:i w:val="0"/>
                <w:iCs w:val="0"/>
                <w:color w:val="000000"/>
                <w:sz w:val="18"/>
                <w:szCs w:val="18"/>
                <w:u w:val="none"/>
              </w:rPr>
            </w:pPr>
          </w:p>
        </w:tc>
      </w:tr>
      <w:tr w14:paraId="6439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820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84F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热熔划线机</w:t>
            </w:r>
            <w:r>
              <w:rPr>
                <w:rFonts w:hint="eastAsia" w:ascii="仿宋_GB2312" w:hAnsi="仿宋_GB2312" w:eastAsia="仿宋_GB2312" w:cs="仿宋_GB2312"/>
                <w:b/>
                <w:bCs/>
                <w:i w:val="0"/>
                <w:iCs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5FA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C1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AA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4CD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按数量计分，本项最高分4分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3E325">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CFB1F">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B722E">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1527A">
            <w:pPr>
              <w:rPr>
                <w:rFonts w:hint="eastAsia" w:ascii="仿宋_GB2312" w:hAnsi="仿宋_GB2312" w:eastAsia="仿宋_GB2312" w:cs="仿宋_GB2312"/>
                <w:i w:val="0"/>
                <w:iCs w:val="0"/>
                <w:color w:val="000000"/>
                <w:sz w:val="18"/>
                <w:szCs w:val="18"/>
                <w:u w:val="none"/>
              </w:rPr>
            </w:pPr>
          </w:p>
        </w:tc>
      </w:tr>
      <w:tr w14:paraId="6B5E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1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F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综合除雪车或车载式撒布机</w:t>
            </w:r>
            <w:r>
              <w:rPr>
                <w:rFonts w:hint="eastAsia" w:ascii="仿宋_GB2312" w:hAnsi="仿宋_GB2312" w:eastAsia="仿宋_GB2312" w:cs="仿宋_GB2312"/>
                <w:b/>
                <w:bCs/>
                <w:i w:val="0"/>
                <w:iCs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C1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4C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9A2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D8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按数量计分，本项最高分8分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770B0">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B1F6D">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0B43EF">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5A5A9">
            <w:pPr>
              <w:rPr>
                <w:rFonts w:hint="eastAsia" w:ascii="仿宋_GB2312" w:hAnsi="仿宋_GB2312" w:eastAsia="仿宋_GB2312" w:cs="仿宋_GB2312"/>
                <w:i w:val="0"/>
                <w:iCs w:val="0"/>
                <w:color w:val="000000"/>
                <w:sz w:val="18"/>
                <w:szCs w:val="18"/>
                <w:u w:val="none"/>
              </w:rPr>
            </w:pPr>
          </w:p>
        </w:tc>
      </w:tr>
      <w:tr w14:paraId="2DDB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F1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AE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平地机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62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DB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1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54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按数量计分，本项最高分4分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94885">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7C0D76">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068F2">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0A64C">
            <w:pPr>
              <w:rPr>
                <w:rFonts w:hint="eastAsia" w:ascii="仿宋_GB2312" w:hAnsi="仿宋_GB2312" w:eastAsia="仿宋_GB2312" w:cs="仿宋_GB2312"/>
                <w:i w:val="0"/>
                <w:iCs w:val="0"/>
                <w:color w:val="000000"/>
                <w:sz w:val="18"/>
                <w:szCs w:val="18"/>
                <w:u w:val="none"/>
              </w:rPr>
            </w:pPr>
          </w:p>
        </w:tc>
      </w:tr>
      <w:tr w14:paraId="44C8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85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026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铲车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67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1B9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BD8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65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按数量计分，本项最高分4分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A65A1">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B3AD7">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B3E04F">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7C9C9">
            <w:pPr>
              <w:rPr>
                <w:rFonts w:hint="eastAsia" w:ascii="仿宋_GB2312" w:hAnsi="仿宋_GB2312" w:eastAsia="仿宋_GB2312" w:cs="仿宋_GB2312"/>
                <w:i w:val="0"/>
                <w:iCs w:val="0"/>
                <w:color w:val="000000"/>
                <w:sz w:val="18"/>
                <w:szCs w:val="18"/>
                <w:u w:val="none"/>
              </w:rPr>
            </w:pPr>
          </w:p>
        </w:tc>
      </w:tr>
      <w:tr w14:paraId="7104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76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EE8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登高车</w:t>
            </w:r>
            <w:r>
              <w:rPr>
                <w:rFonts w:hint="eastAsia" w:ascii="仿宋_GB2312" w:hAnsi="仿宋_GB2312" w:eastAsia="仿宋_GB2312" w:cs="仿宋_GB2312"/>
                <w:b/>
                <w:bCs/>
                <w:i w:val="0"/>
                <w:iCs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38C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CBA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27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4B2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按数量计分，本项最高分8分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8767C3">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F6628">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758CC">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A6FC8">
            <w:pPr>
              <w:rPr>
                <w:rFonts w:hint="eastAsia" w:ascii="仿宋_GB2312" w:hAnsi="仿宋_GB2312" w:eastAsia="仿宋_GB2312" w:cs="仿宋_GB2312"/>
                <w:i w:val="0"/>
                <w:iCs w:val="0"/>
                <w:color w:val="000000"/>
                <w:sz w:val="18"/>
                <w:szCs w:val="18"/>
                <w:u w:val="none"/>
              </w:rPr>
            </w:pPr>
          </w:p>
        </w:tc>
      </w:tr>
      <w:tr w14:paraId="5858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8F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18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移动式排涝泵车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C2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≥800m3/小时</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56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48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AF5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按数量计分，本项最高分8分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E22F9">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36A18">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C84B3">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0E66D">
            <w:pPr>
              <w:rPr>
                <w:rFonts w:hint="eastAsia" w:ascii="仿宋_GB2312" w:hAnsi="仿宋_GB2312" w:eastAsia="仿宋_GB2312" w:cs="仿宋_GB2312"/>
                <w:i w:val="0"/>
                <w:iCs w:val="0"/>
                <w:color w:val="000000"/>
                <w:sz w:val="18"/>
                <w:szCs w:val="18"/>
                <w:u w:val="none"/>
              </w:rPr>
            </w:pPr>
          </w:p>
        </w:tc>
      </w:tr>
      <w:tr w14:paraId="71C9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4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2C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挖机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F0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ED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2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081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有即得分，本项最高分2分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EAC53">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37B83">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11346">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DAB5B">
            <w:pPr>
              <w:rPr>
                <w:rFonts w:hint="eastAsia" w:ascii="仿宋_GB2312" w:hAnsi="仿宋_GB2312" w:eastAsia="仿宋_GB2312" w:cs="仿宋_GB2312"/>
                <w:i w:val="0"/>
                <w:iCs w:val="0"/>
                <w:color w:val="000000"/>
                <w:sz w:val="18"/>
                <w:szCs w:val="18"/>
                <w:u w:val="none"/>
              </w:rPr>
            </w:pPr>
          </w:p>
        </w:tc>
      </w:tr>
      <w:tr w14:paraId="6DDB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0D2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949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自卸货车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1AD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F72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5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C9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有即得分，本项最高分2分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E8822">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AFA74">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4A99B">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80031">
            <w:pPr>
              <w:rPr>
                <w:rFonts w:hint="eastAsia" w:ascii="仿宋_GB2312" w:hAnsi="仿宋_GB2312" w:eastAsia="仿宋_GB2312" w:cs="仿宋_GB2312"/>
                <w:i w:val="0"/>
                <w:iCs w:val="0"/>
                <w:color w:val="000000"/>
                <w:sz w:val="18"/>
                <w:szCs w:val="18"/>
                <w:u w:val="none"/>
              </w:rPr>
            </w:pPr>
          </w:p>
        </w:tc>
      </w:tr>
      <w:tr w14:paraId="73AA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A68D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可自行增加...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0D0">
            <w:pPr>
              <w:jc w:val="center"/>
              <w:rPr>
                <w:rFonts w:hint="eastAsia" w:ascii="仿宋_GB2312" w:hAnsi="仿宋_GB2312" w:eastAsia="仿宋_GB2312" w:cs="仿宋_GB2312"/>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EE99">
            <w:pPr>
              <w:jc w:val="center"/>
              <w:rPr>
                <w:rFonts w:hint="eastAsia" w:ascii="仿宋_GB2312" w:hAnsi="仿宋_GB2312" w:eastAsia="仿宋_GB2312" w:cs="仿宋_GB2312"/>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30F7">
            <w:pPr>
              <w:jc w:val="center"/>
              <w:rPr>
                <w:rFonts w:hint="eastAsia" w:ascii="仿宋_GB2312" w:hAnsi="仿宋_GB2312" w:eastAsia="仿宋_GB2312" w:cs="仿宋_GB2312"/>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EFDC2">
            <w:pPr>
              <w:rPr>
                <w:rFonts w:hint="eastAsia" w:ascii="仿宋_GB2312" w:hAnsi="仿宋_GB2312" w:eastAsia="仿宋_GB2312" w:cs="仿宋_GB2312"/>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760D1">
            <w:pPr>
              <w:rPr>
                <w:rFonts w:hint="eastAsia" w:ascii="仿宋_GB2312" w:hAnsi="仿宋_GB2312" w:eastAsia="仿宋_GB2312" w:cs="仿宋_GB2312"/>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B31EA">
            <w:pPr>
              <w:rPr>
                <w:rFonts w:hint="eastAsia" w:ascii="仿宋_GB2312" w:hAnsi="仿宋_GB2312" w:eastAsia="仿宋_GB2312" w:cs="仿宋_GB2312"/>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4A97A">
            <w:pPr>
              <w:rPr>
                <w:rFonts w:hint="eastAsia" w:ascii="仿宋_GB2312" w:hAnsi="仿宋_GB2312" w:eastAsia="仿宋_GB2312" w:cs="仿宋_GB2312"/>
                <w:i w:val="0"/>
                <w:iCs w:val="0"/>
                <w:color w:val="000000"/>
                <w:sz w:val="18"/>
                <w:szCs w:val="18"/>
                <w:u w:val="none"/>
              </w:rPr>
            </w:pPr>
          </w:p>
        </w:tc>
      </w:tr>
      <w:tr w14:paraId="1679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4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92DFC4">
            <w:pPr>
              <w:keepNext w:val="0"/>
              <w:keepLines w:val="0"/>
              <w:widowControl/>
              <w:suppressLineNumbers w:val="0"/>
              <w:jc w:val="left"/>
              <w:textAlignment w:val="center"/>
              <w:rPr>
                <w:rFonts w:hint="eastAsia" w:ascii="仿宋_GB2312" w:hAnsi="等线" w:eastAsia="仿宋_GB2312" w:cs="仿宋_GB2312"/>
                <w:i w:val="0"/>
                <w:iCs w:val="0"/>
                <w:color w:val="FF0000"/>
                <w:kern w:val="0"/>
                <w:sz w:val="18"/>
                <w:szCs w:val="18"/>
                <w:u w:val="none"/>
                <w:lang w:val="en-US" w:eastAsia="zh-CN" w:bidi="ar"/>
              </w:rPr>
            </w:pPr>
            <w:r>
              <w:rPr>
                <w:rFonts w:hint="eastAsia" w:ascii="仿宋_GB2312" w:hAnsi="等线" w:cs="仿宋_GB2312"/>
                <w:i w:val="0"/>
                <w:iCs w:val="0"/>
                <w:color w:val="FF0000"/>
                <w:kern w:val="0"/>
                <w:sz w:val="18"/>
                <w:szCs w:val="18"/>
                <w:u w:val="none"/>
                <w:lang w:val="en-US" w:eastAsia="zh-CN" w:bidi="ar"/>
              </w:rPr>
              <w:t>注</w:t>
            </w:r>
            <w:r>
              <w:rPr>
                <w:rFonts w:hint="eastAsia" w:ascii="仿宋_GB2312" w:hAnsi="等线" w:eastAsia="仿宋_GB2312" w:cs="仿宋_GB2312"/>
                <w:i w:val="0"/>
                <w:iCs w:val="0"/>
                <w:color w:val="FF0000"/>
                <w:kern w:val="0"/>
                <w:sz w:val="18"/>
                <w:szCs w:val="18"/>
                <w:u w:val="none"/>
                <w:lang w:val="en-US" w:eastAsia="zh-CN" w:bidi="ar"/>
              </w:rPr>
              <w:t>：</w:t>
            </w:r>
            <w:r>
              <w:rPr>
                <w:rFonts w:hint="eastAsia" w:ascii="仿宋_GB2312" w:hAnsi="等线" w:cs="仿宋_GB2312"/>
                <w:i w:val="0"/>
                <w:iCs w:val="0"/>
                <w:color w:val="FF0000"/>
                <w:kern w:val="0"/>
                <w:sz w:val="18"/>
                <w:szCs w:val="18"/>
                <w:u w:val="none"/>
                <w:lang w:val="en-US" w:eastAsia="zh-CN" w:bidi="ar"/>
              </w:rPr>
              <w:t>1)</w:t>
            </w:r>
            <w:r>
              <w:rPr>
                <w:rFonts w:hint="eastAsia" w:ascii="仿宋_GB2312" w:hAnsi="等线" w:eastAsia="仿宋_GB2312" w:cs="仿宋_GB2312"/>
                <w:i w:val="0"/>
                <w:iCs w:val="0"/>
                <w:color w:val="FF0000"/>
                <w:kern w:val="0"/>
                <w:sz w:val="18"/>
                <w:szCs w:val="18"/>
                <w:u w:val="none"/>
                <w:lang w:val="en-US" w:eastAsia="zh-CN" w:bidi="ar"/>
              </w:rPr>
              <w:t>以上所有设备无论租赁或自有，均要求设备所在地位于合肥市区（不含四县一市）</w:t>
            </w:r>
            <w:r>
              <w:rPr>
                <w:rFonts w:hint="eastAsia" w:ascii="仿宋_GB2312" w:hAnsi="等线" w:cs="仿宋_GB2312"/>
                <w:i w:val="0"/>
                <w:iCs w:val="0"/>
                <w:color w:val="FF0000"/>
                <w:kern w:val="0"/>
                <w:sz w:val="18"/>
                <w:szCs w:val="18"/>
                <w:u w:val="none"/>
                <w:lang w:val="en-US" w:eastAsia="zh-CN" w:bidi="ar"/>
              </w:rPr>
              <w:t>。</w:t>
            </w:r>
          </w:p>
          <w:p w14:paraId="1B85E5C6">
            <w:pPr>
              <w:rPr>
                <w:rFonts w:hint="eastAsia" w:ascii="仿宋_GB2312" w:hAnsi="仿宋_GB2312" w:eastAsia="仿宋_GB2312" w:cs="仿宋_GB2312"/>
                <w:i w:val="0"/>
                <w:iCs w:val="0"/>
                <w:color w:val="000000"/>
                <w:sz w:val="18"/>
                <w:szCs w:val="18"/>
                <w:u w:val="none"/>
              </w:rPr>
            </w:pPr>
            <w:r>
              <w:rPr>
                <w:rFonts w:hint="eastAsia" w:ascii="仿宋_GB2312" w:hAnsi="等线" w:cs="仿宋_GB2312"/>
                <w:i w:val="0"/>
                <w:iCs w:val="0"/>
                <w:color w:val="FF0000"/>
                <w:kern w:val="0"/>
                <w:sz w:val="18"/>
                <w:szCs w:val="18"/>
                <w:u w:val="none"/>
                <w:lang w:val="en-US" w:eastAsia="zh-CN" w:bidi="ar"/>
              </w:rPr>
              <w:t>2）</w:t>
            </w:r>
            <w:r>
              <w:rPr>
                <w:rStyle w:val="20"/>
                <w:rFonts w:hint="eastAsia" w:ascii="仿宋_GB2312" w:hAnsi="仿宋_GB2312" w:eastAsia="仿宋_GB2312" w:cs="仿宋_GB2312"/>
                <w:color w:val="FF0000"/>
                <w:sz w:val="18"/>
                <w:szCs w:val="18"/>
                <w:lang w:val="en-US" w:eastAsia="zh-CN" w:bidi="ar"/>
              </w:rPr>
              <w:t>报名单位如认为有其他对应管养常用设备可以进行补充填写并说明理由，由招募单位综合评审。</w:t>
            </w:r>
          </w:p>
        </w:tc>
      </w:tr>
    </w:tbl>
    <w:p w14:paraId="5D73C813">
      <w:pPr>
        <w:pStyle w:val="16"/>
        <w:numPr>
          <w:ilvl w:val="0"/>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p>
    <w:p w14:paraId="434BE4CF">
      <w:pPr>
        <w:pStyle w:val="16"/>
        <w:numPr>
          <w:ilvl w:val="0"/>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p>
    <w:p w14:paraId="4871EB79">
      <w:pPr>
        <w:pStyle w:val="16"/>
        <w:numPr>
          <w:ilvl w:val="0"/>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p>
    <w:p w14:paraId="15E32415">
      <w:pPr>
        <w:pStyle w:val="16"/>
        <w:numPr>
          <w:ilvl w:val="0"/>
          <w:numId w:val="0"/>
        </w:numPr>
        <w:tabs>
          <w:tab w:val="left" w:pos="5906"/>
        </w:tabs>
        <w:spacing w:before="58"/>
        <w:ind w:leftChars="0"/>
        <w:jc w:val="both"/>
        <w:rPr>
          <w:rFonts w:hint="default"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2、管养基地</w:t>
      </w:r>
    </w:p>
    <w:tbl>
      <w:tblPr>
        <w:tblStyle w:val="11"/>
        <w:tblW w:w="8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2648"/>
        <w:gridCol w:w="2542"/>
        <w:gridCol w:w="2439"/>
      </w:tblGrid>
      <w:tr w14:paraId="499D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9FA7">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6D07">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lang w:val="en-US" w:eastAsia="zh-CN"/>
              </w:rPr>
            </w:pPr>
            <w:r>
              <w:rPr>
                <w:rFonts w:hint="eastAsia" w:ascii="等线" w:hAnsi="等线" w:eastAsia="等线" w:cs="等线"/>
                <w:b/>
                <w:bCs/>
                <w:i w:val="0"/>
                <w:iCs w:val="0"/>
                <w:color w:val="000000"/>
                <w:sz w:val="24"/>
                <w:szCs w:val="24"/>
                <w:u w:val="none"/>
                <w:lang w:val="en-US" w:eastAsia="zh-CN"/>
              </w:rPr>
              <w:t>基地详细位置</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2B71">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lang w:val="en-US" w:eastAsia="zh-CN"/>
              </w:rPr>
            </w:pPr>
            <w:r>
              <w:rPr>
                <w:rFonts w:hint="eastAsia" w:ascii="等线" w:hAnsi="等线" w:eastAsia="等线" w:cs="等线"/>
                <w:b/>
                <w:bCs/>
                <w:i w:val="0"/>
                <w:iCs w:val="0"/>
                <w:color w:val="000000"/>
                <w:sz w:val="24"/>
                <w:szCs w:val="24"/>
                <w:u w:val="none"/>
                <w:lang w:val="en-US" w:eastAsia="zh-CN"/>
              </w:rPr>
              <w:t>基地照片</w:t>
            </w: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5AA">
            <w:pPr>
              <w:keepNext w:val="0"/>
              <w:keepLines w:val="0"/>
              <w:widowControl/>
              <w:suppressLineNumbers w:val="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eastAsia" w:ascii="等线" w:hAnsi="等线" w:eastAsia="等线" w:cs="等线"/>
                <w:b/>
                <w:bCs/>
                <w:i w:val="0"/>
                <w:iCs w:val="0"/>
                <w:color w:val="000000"/>
                <w:kern w:val="0"/>
                <w:sz w:val="24"/>
                <w:szCs w:val="24"/>
                <w:u w:val="none"/>
                <w:lang w:val="en-US" w:eastAsia="zh-CN" w:bidi="ar"/>
              </w:rPr>
              <w:t>基地证明材料</w:t>
            </w:r>
          </w:p>
        </w:tc>
      </w:tr>
      <w:tr w14:paraId="3A18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04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09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793">
            <w:pPr>
              <w:jc w:val="center"/>
              <w:rPr>
                <w:rFonts w:hint="eastAsia" w:ascii="等线" w:hAnsi="等线" w:eastAsia="等线" w:cs="等线"/>
                <w:i w:val="0"/>
                <w:iCs w:val="0"/>
                <w:color w:val="000000"/>
                <w:sz w:val="22"/>
                <w:szCs w:val="22"/>
                <w:u w:val="none"/>
                <w:lang w:eastAsia="zh-CN"/>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CB2">
            <w:pPr>
              <w:jc w:val="center"/>
              <w:rPr>
                <w:rFonts w:hint="eastAsia" w:ascii="等线" w:hAnsi="等线" w:eastAsia="等线" w:cs="等线"/>
                <w:i w:val="0"/>
                <w:iCs w:val="0"/>
                <w:color w:val="000000"/>
                <w:sz w:val="22"/>
                <w:szCs w:val="22"/>
                <w:u w:val="none"/>
              </w:rPr>
            </w:pPr>
          </w:p>
        </w:tc>
      </w:tr>
    </w:tbl>
    <w:p w14:paraId="19F4B689">
      <w:pPr>
        <w:pStyle w:val="16"/>
        <w:widowControl w:val="0"/>
        <w:numPr>
          <w:ilvl w:val="0"/>
          <w:numId w:val="0"/>
        </w:numPr>
        <w:tabs>
          <w:tab w:val="left" w:pos="5906"/>
        </w:tabs>
        <w:autoSpaceDE w:val="0"/>
        <w:autoSpaceDN w:val="0"/>
        <w:spacing w:before="58"/>
        <w:jc w:val="both"/>
        <w:rPr>
          <w:rFonts w:hint="eastAsia" w:ascii="仿宋" w:hAnsi="仿宋" w:eastAsia="仿宋"/>
          <w:b/>
          <w:sz w:val="30"/>
          <w:szCs w:val="30"/>
          <w:highlight w:val="none"/>
          <w:lang w:val="en-US" w:eastAsia="zh-CN"/>
        </w:rPr>
      </w:pPr>
      <w:r>
        <w:rPr>
          <w:rFonts w:hint="eastAsia" w:ascii="仿宋" w:hAnsi="仿宋" w:eastAsia="仿宋"/>
          <w:b/>
          <w:sz w:val="30"/>
          <w:szCs w:val="30"/>
          <w:highlight w:val="none"/>
          <w:lang w:val="en-US" w:eastAsia="zh-CN"/>
        </w:rPr>
        <w:t>3、良好履约证明或荣誉证书</w:t>
      </w:r>
    </w:p>
    <w:tbl>
      <w:tblPr>
        <w:tblStyle w:val="12"/>
        <w:tblpPr w:leftFromText="180" w:rightFromText="180" w:vertAnchor="text" w:horzAnchor="page" w:tblpXSpec="center" w:tblpY="316"/>
        <w:tblOverlap w:val="never"/>
        <w:tblW w:w="51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37"/>
      </w:tblGrid>
      <w:tr w14:paraId="0E83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jc w:val="center"/>
        </w:trPr>
        <w:tc>
          <w:tcPr>
            <w:tcW w:w="5000" w:type="pct"/>
          </w:tcPr>
          <w:p w14:paraId="1262A8AE">
            <w:pPr>
              <w:jc w:val="center"/>
              <w:rPr>
                <w:rFonts w:hint="default" w:eastAsia="宋体"/>
                <w:b/>
                <w:bCs/>
                <w:sz w:val="28"/>
                <w:szCs w:val="36"/>
                <w:vertAlign w:val="baseline"/>
                <w:lang w:val="en-US" w:eastAsia="zh-CN"/>
              </w:rPr>
            </w:pPr>
            <w:r>
              <w:rPr>
                <w:rFonts w:hint="eastAsia" w:ascii="仿宋" w:hAnsi="仿宋" w:eastAsia="仿宋"/>
                <w:b/>
                <w:sz w:val="30"/>
                <w:szCs w:val="30"/>
                <w:highlight w:val="none"/>
                <w:lang w:val="en-US" w:eastAsia="zh-CN"/>
              </w:rPr>
              <w:t>附件1 市政不带电设施养护项目良好履约评价资料或荣誉证书</w:t>
            </w:r>
          </w:p>
        </w:tc>
      </w:tr>
      <w:tr w14:paraId="3ED9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9" w:hRule="atLeast"/>
          <w:jc w:val="center"/>
        </w:trPr>
        <w:tc>
          <w:tcPr>
            <w:tcW w:w="5000" w:type="pct"/>
          </w:tcPr>
          <w:p w14:paraId="4467B571">
            <w:pPr>
              <w:pStyle w:val="5"/>
              <w:ind w:left="0" w:leftChars="0" w:firstLine="0" w:firstLineChars="0"/>
              <w:rPr>
                <w:rFonts w:hint="eastAsia"/>
                <w:lang w:eastAsia="zh-CN"/>
              </w:rPr>
            </w:pPr>
          </w:p>
        </w:tc>
      </w:tr>
      <w:tr w14:paraId="669D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tcPr>
          <w:p w14:paraId="7DC57A2A">
            <w:pPr>
              <w:pStyle w:val="5"/>
              <w:ind w:left="0" w:leftChars="0" w:firstLine="0" w:firstLineChars="0"/>
              <w:rPr>
                <w:rFonts w:hint="default"/>
                <w:lang w:val="en-US" w:eastAsia="zh-CN"/>
              </w:rPr>
            </w:pPr>
            <w:r>
              <w:rPr>
                <w:rFonts w:hint="eastAsia" w:ascii="仿宋_GB2312" w:hAnsi="仿宋_GB2312" w:eastAsia="仿宋_GB2312" w:cs="仿宋_GB2312"/>
                <w:b/>
                <w:bCs/>
                <w:color w:val="FF0000"/>
                <w:kern w:val="0"/>
                <w:sz w:val="21"/>
                <w:szCs w:val="21"/>
                <w:highlight w:val="none"/>
                <w:shd w:val="clear"/>
                <w:lang w:val="en-US" w:eastAsia="zh-CN" w:bidi="zh-CN"/>
              </w:rPr>
              <w:t>注：所提供业绩合同被业主单位（或合同甲方）评价为良好等正面评价。</w:t>
            </w:r>
          </w:p>
        </w:tc>
      </w:tr>
    </w:tbl>
    <w:p w14:paraId="39F0AD82">
      <w:pPr>
        <w:pStyle w:val="16"/>
        <w:widowControl w:val="0"/>
        <w:numPr>
          <w:ilvl w:val="0"/>
          <w:numId w:val="0"/>
        </w:numPr>
        <w:tabs>
          <w:tab w:val="left" w:pos="5906"/>
        </w:tabs>
        <w:autoSpaceDE w:val="0"/>
        <w:autoSpaceDN w:val="0"/>
        <w:spacing w:before="58"/>
        <w:jc w:val="both"/>
        <w:rPr>
          <w:rFonts w:hint="default" w:ascii="仿宋" w:hAnsi="仿宋" w:eastAsia="仿宋"/>
          <w:b/>
          <w:sz w:val="30"/>
          <w:szCs w:val="30"/>
          <w:highlight w:val="none"/>
          <w:lang w:val="en-US" w:eastAsia="zh-CN"/>
        </w:rPr>
      </w:pPr>
    </w:p>
    <w:p w14:paraId="759B93EC">
      <w:pPr>
        <w:pStyle w:val="16"/>
        <w:numPr>
          <w:ilvl w:val="0"/>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p>
    <w:p w14:paraId="5F50D561">
      <w:pPr>
        <w:pStyle w:val="16"/>
        <w:numPr>
          <w:ilvl w:val="0"/>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p>
    <w:p w14:paraId="5D7BBD17">
      <w:pPr>
        <w:pStyle w:val="16"/>
        <w:numPr>
          <w:ilvl w:val="0"/>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p>
    <w:p w14:paraId="1548EFDB">
      <w:pPr>
        <w:pStyle w:val="16"/>
        <w:numPr>
          <w:ilvl w:val="0"/>
          <w:numId w:val="0"/>
        </w:numPr>
        <w:tabs>
          <w:tab w:val="left" w:pos="5906"/>
        </w:tabs>
        <w:spacing w:before="58"/>
        <w:ind w:leftChars="0"/>
        <w:jc w:val="both"/>
        <w:rPr>
          <w:rFonts w:hint="eastAsia" w:cs="仿宋_GB2312"/>
          <w:b/>
          <w:bCs/>
          <w:color w:val="FF0000"/>
          <w:spacing w:val="0"/>
          <w:kern w:val="0"/>
          <w:sz w:val="31"/>
          <w:szCs w:val="31"/>
          <w:shd w:val="clear" w:color="auto" w:fill="FFFFFF"/>
          <w:lang w:val="en-US" w:eastAsia="zh-CN"/>
        </w:rPr>
      </w:pPr>
    </w:p>
    <w:p w14:paraId="5F869A21">
      <w:pPr>
        <w:pStyle w:val="16"/>
        <w:widowControl w:val="0"/>
        <w:numPr>
          <w:ilvl w:val="0"/>
          <w:numId w:val="0"/>
        </w:numPr>
        <w:tabs>
          <w:tab w:val="left" w:pos="5906"/>
        </w:tabs>
        <w:autoSpaceDE w:val="0"/>
        <w:autoSpaceDN w:val="0"/>
        <w:spacing w:before="58"/>
        <w:jc w:val="both"/>
        <w:rPr>
          <w:rFonts w:hint="default" w:ascii="仿宋" w:hAnsi="仿宋" w:eastAsia="仿宋"/>
          <w:b/>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E8FC9"/>
    <w:multiLevelType w:val="singleLevel"/>
    <w:tmpl w:val="81FE8FC9"/>
    <w:lvl w:ilvl="0" w:tentative="0">
      <w:start w:val="1"/>
      <w:numFmt w:val="decimal"/>
      <w:suff w:val="nothing"/>
      <w:lvlText w:val="%1、"/>
      <w:lvlJc w:val="left"/>
      <w:rPr>
        <w:rFonts w:hint="default"/>
        <w:color w:val="auto"/>
      </w:rPr>
    </w:lvl>
  </w:abstractNum>
  <w:abstractNum w:abstractNumId="1">
    <w:nsid w:val="C55B3506"/>
    <w:multiLevelType w:val="singleLevel"/>
    <w:tmpl w:val="C55B3506"/>
    <w:lvl w:ilvl="0" w:tentative="0">
      <w:start w:val="1"/>
      <w:numFmt w:val="chineseCounting"/>
      <w:suff w:val="nothing"/>
      <w:lvlText w:val="%1、"/>
      <w:lvlJc w:val="left"/>
      <w:rPr>
        <w:rFonts w:hint="eastAsia"/>
      </w:rPr>
    </w:lvl>
  </w:abstractNum>
  <w:abstractNum w:abstractNumId="2">
    <w:nsid w:val="FBFD90D9"/>
    <w:multiLevelType w:val="singleLevel"/>
    <w:tmpl w:val="FBFD90D9"/>
    <w:lvl w:ilvl="0" w:tentative="0">
      <w:start w:val="2"/>
      <w:numFmt w:val="chineseCounting"/>
      <w:suff w:val="nothing"/>
      <w:lvlText w:val="%1、"/>
      <w:lvlJc w:val="left"/>
      <w:rPr>
        <w:rFonts w:hint="eastAsia"/>
      </w:rPr>
    </w:lvl>
  </w:abstractNum>
  <w:abstractNum w:abstractNumId="3">
    <w:nsid w:val="00000000"/>
    <w:multiLevelType w:val="multilevel"/>
    <w:tmpl w:val="00000000"/>
    <w:lvl w:ilvl="0" w:tentative="0">
      <w:start w:val="1"/>
      <w:numFmt w:val="decimal"/>
      <w:lvlText w:val="%1."/>
      <w:lvlJc w:val="left"/>
      <w:pPr>
        <w:ind w:left="420" w:hanging="420"/>
      </w:pPr>
      <w:rPr>
        <w:rFonts w:hint="default"/>
        <w:b/>
        <w:bCs/>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BCCA66"/>
    <w:multiLevelType w:val="singleLevel"/>
    <w:tmpl w:val="28BCCA66"/>
    <w:lvl w:ilvl="0" w:tentative="0">
      <w:start w:val="1"/>
      <w:numFmt w:val="decimal"/>
      <w:suff w:val="nothing"/>
      <w:lvlText w:val="%1、"/>
      <w:lvlJc w:val="left"/>
      <w:rPr>
        <w:rFonts w:hint="default"/>
        <w:color w:val="auto"/>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YjdjOTY5N2FiYjc3NzE0OGE3NjUwOTgwMWIzNjMifQ=="/>
  </w:docVars>
  <w:rsids>
    <w:rsidRoot w:val="00000000"/>
    <w:rsid w:val="00A66751"/>
    <w:rsid w:val="04D53DC8"/>
    <w:rsid w:val="057A0C87"/>
    <w:rsid w:val="08007B9E"/>
    <w:rsid w:val="11D03B04"/>
    <w:rsid w:val="172966ED"/>
    <w:rsid w:val="17471B79"/>
    <w:rsid w:val="1DC01812"/>
    <w:rsid w:val="216B60C0"/>
    <w:rsid w:val="2579327E"/>
    <w:rsid w:val="2698295A"/>
    <w:rsid w:val="360A5ED4"/>
    <w:rsid w:val="375A6C5C"/>
    <w:rsid w:val="39F07A01"/>
    <w:rsid w:val="3AF37456"/>
    <w:rsid w:val="400269C1"/>
    <w:rsid w:val="453D156C"/>
    <w:rsid w:val="459C2AA4"/>
    <w:rsid w:val="4C01678F"/>
    <w:rsid w:val="4F8D3D0A"/>
    <w:rsid w:val="51FC6361"/>
    <w:rsid w:val="54D264AD"/>
    <w:rsid w:val="5A6609F2"/>
    <w:rsid w:val="699352A1"/>
    <w:rsid w:val="69BC6C1C"/>
    <w:rsid w:val="69C258DB"/>
    <w:rsid w:val="6BBE6AA1"/>
    <w:rsid w:val="6E5267DD"/>
    <w:rsid w:val="70404FC6"/>
    <w:rsid w:val="72DC2B69"/>
    <w:rsid w:val="7A3E281A"/>
    <w:rsid w:val="7AAD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仿宋_GB2312" w:cs="仿宋_GB2312"/>
      <w:sz w:val="32"/>
      <w:szCs w:val="32"/>
      <w:lang w:val="zh-CN" w:eastAsia="zh-CN" w:bidi="zh-CN"/>
    </w:rPr>
  </w:style>
  <w:style w:type="paragraph" w:styleId="2">
    <w:name w:val="heading 1"/>
    <w:basedOn w:val="1"/>
    <w:qFormat/>
    <w:uiPriority w:val="1"/>
    <w:pPr>
      <w:ind w:left="1948" w:right="1890" w:hanging="442"/>
      <w:outlineLvl w:val="0"/>
    </w:pPr>
    <w:rPr>
      <w:rFonts w:ascii="方正小标宋简体" w:hAnsi="方正小标宋简体" w:eastAsia="方正小标宋简体" w:cs="方正小标宋简体"/>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ascii="宋体" w:hAnsi="宋体" w:eastAsia="仿宋"/>
      <w:sz w:val="32"/>
      <w:szCs w:val="28"/>
      <w:lang w:bidi="he-IL"/>
    </w:rPr>
  </w:style>
  <w:style w:type="paragraph" w:styleId="6">
    <w:name w:val="Body Text"/>
    <w:basedOn w:val="1"/>
    <w:qFormat/>
    <w:uiPriority w:val="1"/>
    <w:rPr>
      <w:rFonts w:ascii="仿宋_GB2312" w:hAnsi="仿宋_GB2312"/>
    </w:rPr>
  </w:style>
  <w:style w:type="paragraph" w:styleId="7">
    <w:name w:val="Body Text Indent"/>
    <w:basedOn w:val="1"/>
    <w:next w:val="8"/>
    <w:qFormat/>
    <w:uiPriority w:val="0"/>
    <w:pPr>
      <w:spacing w:after="120"/>
      <w:ind w:left="420" w:leftChars="200"/>
    </w:pPr>
    <w:rPr>
      <w:rFonts w:ascii="Calibri" w:hAnsi="Calibri" w:eastAsia="宋体" w:cs="黑体"/>
      <w:szCs w:val="22"/>
    </w:rPr>
  </w:style>
  <w:style w:type="paragraph" w:styleId="8">
    <w:name w:val="envelope return"/>
    <w:basedOn w:val="1"/>
    <w:qFormat/>
    <w:uiPriority w:val="0"/>
    <w:pPr>
      <w:snapToGrid w:val="0"/>
    </w:pPr>
    <w:rPr>
      <w:rFonts w:ascii="Arial" w:hAnsi="Arial"/>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7"/>
    <w:next w:val="1"/>
    <w:qFormat/>
    <w:uiPriority w:val="0"/>
    <w:pPr>
      <w:ind w:firstLine="42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styleId="16">
    <w:name w:val="List Paragraph"/>
    <w:basedOn w:val="1"/>
    <w:qFormat/>
    <w:uiPriority w:val="1"/>
    <w:pPr>
      <w:ind w:left="746" w:firstLine="640"/>
    </w:pPr>
    <w:rPr>
      <w:rFonts w:ascii="仿宋_GB2312" w:hAnsi="仿宋_GB2312"/>
    </w:rPr>
  </w:style>
  <w:style w:type="character" w:customStyle="1" w:styleId="17">
    <w:name w:val="font01"/>
    <w:basedOn w:val="13"/>
    <w:qFormat/>
    <w:uiPriority w:val="0"/>
    <w:rPr>
      <w:rFonts w:hint="eastAsia" w:ascii="等线" w:hAnsi="等线" w:eastAsia="等线" w:cs="等线"/>
      <w:color w:val="000000"/>
      <w:sz w:val="22"/>
      <w:szCs w:val="22"/>
      <w:u w:val="none"/>
    </w:rPr>
  </w:style>
  <w:style w:type="character" w:customStyle="1" w:styleId="18">
    <w:name w:val="font31"/>
    <w:basedOn w:val="13"/>
    <w:qFormat/>
    <w:uiPriority w:val="0"/>
    <w:rPr>
      <w:rFonts w:hint="eastAsia" w:ascii="等线" w:hAnsi="等线" w:eastAsia="等线" w:cs="等线"/>
      <w:b/>
      <w:bCs/>
      <w:color w:val="000000"/>
      <w:sz w:val="22"/>
      <w:szCs w:val="22"/>
      <w:u w:val="none"/>
    </w:rPr>
  </w:style>
  <w:style w:type="character" w:customStyle="1" w:styleId="19">
    <w:name w:val="font51"/>
    <w:basedOn w:val="13"/>
    <w:qFormat/>
    <w:uiPriority w:val="0"/>
    <w:rPr>
      <w:rFonts w:hint="eastAsia" w:ascii="等线" w:hAnsi="等线" w:eastAsia="等线" w:cs="等线"/>
      <w:b/>
      <w:bCs/>
      <w:color w:val="000000"/>
      <w:sz w:val="20"/>
      <w:szCs w:val="20"/>
      <w:u w:val="none"/>
    </w:rPr>
  </w:style>
  <w:style w:type="character" w:customStyle="1" w:styleId="20">
    <w:name w:val="font41"/>
    <w:basedOn w:val="13"/>
    <w:qFormat/>
    <w:uiPriority w:val="0"/>
    <w:rPr>
      <w:rFonts w:hint="eastAsia" w:ascii="等线" w:hAnsi="等线" w:eastAsia="等线" w:cs="等线"/>
      <w:color w:val="000000"/>
      <w:sz w:val="20"/>
      <w:szCs w:val="20"/>
      <w:u w:val="none"/>
    </w:rPr>
  </w:style>
  <w:style w:type="character" w:customStyle="1" w:styleId="21">
    <w:name w:val="font21"/>
    <w:basedOn w:val="13"/>
    <w:qFormat/>
    <w:uiPriority w:val="0"/>
    <w:rPr>
      <w:rFonts w:hint="eastAsia" w:ascii="仿宋_GB2312" w:eastAsia="仿宋_GB2312" w:cs="仿宋_GB2312"/>
      <w:b/>
      <w:bCs/>
      <w:color w:val="000000"/>
      <w:sz w:val="20"/>
      <w:szCs w:val="20"/>
      <w:u w:val="none"/>
    </w:rPr>
  </w:style>
  <w:style w:type="character" w:customStyle="1" w:styleId="22">
    <w:name w:val="font81"/>
    <w:basedOn w:val="13"/>
    <w:qFormat/>
    <w:uiPriority w:val="0"/>
    <w:rPr>
      <w:rFonts w:hint="eastAsia" w:ascii="等线" w:hAnsi="等线" w:eastAsia="等线" w:cs="等线"/>
      <w:color w:val="000000"/>
      <w:sz w:val="22"/>
      <w:szCs w:val="22"/>
      <w:u w:val="none"/>
      <w:vertAlign w:val="superscript"/>
    </w:rPr>
  </w:style>
  <w:style w:type="character" w:customStyle="1" w:styleId="23">
    <w:name w:val="font71"/>
    <w:basedOn w:val="13"/>
    <w:qFormat/>
    <w:uiPriority w:val="0"/>
    <w:rPr>
      <w:rFonts w:hint="eastAsia" w:ascii="等线" w:hAnsi="等线" w:eastAsia="等线" w:cs="等线"/>
      <w:color w:val="000000"/>
      <w:sz w:val="20"/>
      <w:szCs w:val="20"/>
      <w:u w:val="none"/>
    </w:rPr>
  </w:style>
  <w:style w:type="character" w:customStyle="1" w:styleId="24">
    <w:name w:val="font91"/>
    <w:basedOn w:val="13"/>
    <w:qFormat/>
    <w:uiPriority w:val="0"/>
    <w:rPr>
      <w:rFonts w:hint="eastAsia" w:ascii="等线" w:hAnsi="等线" w:eastAsia="等线" w:cs="等线"/>
      <w:b/>
      <w:bCs/>
      <w:color w:val="000000"/>
      <w:sz w:val="20"/>
      <w:szCs w:val="20"/>
      <w:u w:val="none"/>
    </w:rPr>
  </w:style>
  <w:style w:type="character" w:customStyle="1" w:styleId="25">
    <w:name w:val="font6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1666</Words>
  <Characters>1687</Characters>
  <Paragraphs>159</Paragraphs>
  <TotalTime>0</TotalTime>
  <ScaleCrop>false</ScaleCrop>
  <LinksUpToDate>false</LinksUpToDate>
  <CharactersWithSpaces>1898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2024-07-07T09:21:00Z</dcterms:created>
  <dc:creator>幸福8103</dc:creator>
  <cp:lastModifiedBy>项越</cp:lastModifiedBy>
  <cp:lastPrinted>2025-06-09T09:23:00Z</cp:lastPrinted>
  <dcterms:modified xsi:type="dcterms:W3CDTF">2025-07-11T04:42:29Z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a862702022824ed482b706ccae270468_23</vt:lpwstr>
  </property>
  <property fmtid="{D5CDD505-2E9C-101B-9397-08002B2CF9AE}" pid="4" name="KSOTemplateDocerSaveRecord">
    <vt:lpwstr>eyJoZGlkIjoiODM2YjdjOTY5N2FiYjc3NzE0OGE3NjUwOTgwMWIzNjMiLCJ1c2VySWQiOiIyMjc5OTEwNjUifQ==</vt:lpwstr>
  </property>
</Properties>
</file>